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Look w:val="04A0" w:firstRow="1" w:lastRow="0" w:firstColumn="1" w:lastColumn="0" w:noHBand="0" w:noVBand="1"/>
      </w:tblPr>
      <w:tblGrid>
        <w:gridCol w:w="7234"/>
        <w:gridCol w:w="236"/>
        <w:gridCol w:w="3834"/>
      </w:tblGrid>
      <w:tr w:rsidR="0026113B" w14:paraId="627272C2" w14:textId="77777777" w:rsidTr="003D25D5">
        <w:tc>
          <w:tcPr>
            <w:tcW w:w="3200" w:type="pct"/>
            <w:shd w:val="clear" w:color="auto" w:fill="AD8F67" w:themeFill="accent2"/>
          </w:tcPr>
          <w:p w14:paraId="566D4D44" w14:textId="77777777" w:rsidR="0026113B" w:rsidRDefault="0026113B" w:rsidP="00416259">
            <w:pPr>
              <w:pStyle w:val="NoSpacing"/>
            </w:pPr>
            <w:bookmarkStart w:id="0" w:name="_GoBack"/>
            <w:bookmarkEnd w:id="0"/>
          </w:p>
        </w:tc>
        <w:tc>
          <w:tcPr>
            <w:tcW w:w="104" w:type="pct"/>
          </w:tcPr>
          <w:p w14:paraId="3A3A1E71" w14:textId="77777777" w:rsidR="0026113B" w:rsidRDefault="0026113B" w:rsidP="00416259">
            <w:pPr>
              <w:pStyle w:val="NoSpacing"/>
            </w:pPr>
          </w:p>
        </w:tc>
        <w:tc>
          <w:tcPr>
            <w:tcW w:w="1696" w:type="pct"/>
            <w:shd w:val="clear" w:color="auto" w:fill="8A8AA2" w:themeFill="text1" w:themeFillTint="80"/>
          </w:tcPr>
          <w:p w14:paraId="62AEAEBD" w14:textId="77777777" w:rsidR="0026113B" w:rsidRDefault="0026113B" w:rsidP="00416259">
            <w:pPr>
              <w:pStyle w:val="NoSpacing"/>
            </w:pPr>
          </w:p>
        </w:tc>
      </w:tr>
      <w:tr w:rsidR="003D25D5" w14:paraId="33AEC845" w14:textId="77777777" w:rsidTr="003D25D5">
        <w:trPr>
          <w:trHeight w:val="720"/>
        </w:trPr>
        <w:tc>
          <w:tcPr>
            <w:tcW w:w="3200" w:type="pct"/>
            <w:vAlign w:val="bottom"/>
          </w:tcPr>
          <w:sdt>
            <w:sdtPr>
              <w:alias w:val="Title"/>
              <w:tag w:val=""/>
              <w:id w:val="-1953632322"/>
              <w:placeholder>
                <w:docPart w:val="9535B6AB28182F4396A122100CD91E0C"/>
              </w:placeholder>
              <w:dataBinding w:prefixMappings="xmlns:ns0='http://purl.org/dc/elements/1.1/' xmlns:ns1='http://schemas.openxmlformats.org/package/2006/metadata/core-properties' " w:xpath="/ns1:coreProperties[1]/ns0:title[1]" w:storeItemID="{6C3C8BC8-F283-45AE-878A-BAB7291924A1}"/>
              <w:text w:multiLine="1"/>
            </w:sdtPr>
            <w:sdtEndPr/>
            <w:sdtContent>
              <w:p w14:paraId="3FFC78A0" w14:textId="77777777" w:rsidR="003D25D5" w:rsidRPr="00BA009E" w:rsidRDefault="003D25D5" w:rsidP="00416259">
                <w:pPr>
                  <w:pStyle w:val="Title"/>
                  <w:jc w:val="both"/>
                </w:pPr>
                <w:r>
                  <w:t>EDCI 700</w:t>
                </w:r>
              </w:p>
            </w:sdtContent>
          </w:sdt>
          <w:p w14:paraId="5BA95E1B" w14:textId="685078F1" w:rsidR="003D25D5" w:rsidRDefault="00883888" w:rsidP="00416259">
            <w:sdt>
              <w:sdtPr>
                <w:rPr>
                  <w:rStyle w:val="SubtitleChar"/>
                </w:rPr>
                <w:alias w:val="Subtitle"/>
                <w:tag w:val=""/>
                <w:id w:val="-1428649459"/>
                <w:placeholder>
                  <w:docPart w:val="AAF9BB3194CED242965874A08F6102A3"/>
                </w:placeholder>
                <w:dataBinding w:prefixMappings="xmlns:ns0='http://purl.org/dc/elements/1.1/' xmlns:ns1='http://schemas.openxmlformats.org/package/2006/metadata/core-properties' " w:xpath="/ns1:coreProperties[1]/ns0:subject[1]" w:storeItemID="{6C3C8BC8-F283-45AE-878A-BAB7291924A1}"/>
                <w:text w:multiLine="1"/>
              </w:sdtPr>
              <w:sdtEndPr>
                <w:rPr>
                  <w:rStyle w:val="SubtitleChar"/>
                </w:rPr>
              </w:sdtEndPr>
              <w:sdtContent>
                <w:r w:rsidR="003D25D5" w:rsidRPr="003D25D5">
                  <w:rPr>
                    <w:rStyle w:val="SubtitleChar"/>
                  </w:rPr>
                  <w:t>Theory Development</w:t>
                </w:r>
                <w:r w:rsidR="002D0F4B">
                  <w:rPr>
                    <w:rStyle w:val="SubtitleChar"/>
                  </w:rPr>
                  <w:t xml:space="preserve"> </w:t>
                </w:r>
                <w:r w:rsidR="002D0F4B">
                  <w:rPr>
                    <w:rStyle w:val="SubtitleChar"/>
                  </w:rPr>
                  <w:br/>
                  <w:t xml:space="preserve">Fall Start Cohort </w:t>
                </w:r>
                <w:r w:rsidR="002D0F4B">
                  <w:rPr>
                    <w:rStyle w:val="SubtitleChar"/>
                  </w:rPr>
                  <w:br/>
                  <w:t>Program Semester 1</w:t>
                </w:r>
              </w:sdtContent>
            </w:sdt>
          </w:p>
        </w:tc>
        <w:tc>
          <w:tcPr>
            <w:tcW w:w="104" w:type="pct"/>
            <w:vAlign w:val="bottom"/>
          </w:tcPr>
          <w:p w14:paraId="0B8C25A7" w14:textId="77777777" w:rsidR="003D25D5" w:rsidRDefault="003D25D5" w:rsidP="00416259"/>
        </w:tc>
        <w:tc>
          <w:tcPr>
            <w:tcW w:w="1696" w:type="pct"/>
            <w:vAlign w:val="bottom"/>
          </w:tcPr>
          <w:p w14:paraId="1A8D241A" w14:textId="2C405CD3" w:rsidR="003D25D5" w:rsidRDefault="003D25D5" w:rsidP="00416259">
            <w:pPr>
              <w:pStyle w:val="Header"/>
            </w:pPr>
            <w:r>
              <w:t xml:space="preserve">Instructor: </w:t>
            </w:r>
            <w:r>
              <w:fldChar w:fldCharType="begin"/>
            </w:r>
            <w:r>
              <w:instrText xml:space="preserve"> PLACEHOLDER </w:instrText>
            </w:r>
            <w:r>
              <w:fldChar w:fldCharType="begin"/>
            </w:r>
            <w:r>
              <w:instrText xml:space="preserve"> IF </w:instrText>
            </w:r>
            <w:fldSimple w:instr=" USERNAME ">
              <w:r>
                <w:rPr>
                  <w:noProof/>
                </w:rPr>
                <w:instrText>Sydney Brown</w:instrText>
              </w:r>
            </w:fldSimple>
            <w:r>
              <w:instrText xml:space="preserve">="" "[Your Name]" </w:instrText>
            </w:r>
            <w:fldSimple w:instr=" USERNAME ">
              <w:r>
                <w:rPr>
                  <w:noProof/>
                </w:rPr>
                <w:instrText>Sydney Brown</w:instrText>
              </w:r>
            </w:fldSimple>
            <w:r>
              <w:fldChar w:fldCharType="separate"/>
            </w:r>
            <w:r>
              <w:rPr>
                <w:noProof/>
              </w:rPr>
              <w:instrText>Sydney Brown</w:instrText>
            </w:r>
            <w:r>
              <w:fldChar w:fldCharType="end"/>
            </w:r>
            <w:r>
              <w:instrText xml:space="preserve"> \* MERGEFORMAT</w:instrText>
            </w:r>
            <w:r>
              <w:fldChar w:fldCharType="separate"/>
            </w:r>
            <w:r>
              <w:t>Sydney Brown</w:t>
            </w:r>
            <w:r>
              <w:fldChar w:fldCharType="end"/>
            </w:r>
            <w:r>
              <w:br/>
              <w:t xml:space="preserve">E-Mail: </w:t>
            </w:r>
            <w:r>
              <w:fldChar w:fldCharType="begin"/>
            </w:r>
            <w:r>
              <w:instrText xml:space="preserve"> PLACEHOLDER </w:instrText>
            </w:r>
            <w:r>
              <w:fldChar w:fldCharType="begin"/>
            </w:r>
            <w:r>
              <w:instrText xml:space="preserve"> IF </w:instrText>
            </w:r>
            <w:r>
              <w:fldChar w:fldCharType="begin"/>
            </w:r>
            <w:r>
              <w:instrText xml:space="preserve"> USERPROPERTY EmailAddress1 </w:instrText>
            </w:r>
            <w:r>
              <w:fldChar w:fldCharType="end"/>
            </w:r>
            <w:r>
              <w:instrText xml:space="preserve">="" "[Your E-Mail]" </w:instrText>
            </w:r>
            <w:r>
              <w:fldChar w:fldCharType="begin"/>
            </w:r>
            <w:r>
              <w:instrText xml:space="preserve"> USERPROPERTY EmailAddress1 </w:instrText>
            </w:r>
            <w:r>
              <w:fldChar w:fldCharType="separate"/>
            </w:r>
            <w:r>
              <w:instrText>Error! Bookmark not defined.</w:instrText>
            </w:r>
            <w:r>
              <w:fldChar w:fldCharType="end"/>
            </w:r>
            <w:r>
              <w:fldChar w:fldCharType="separate"/>
            </w:r>
            <w:r>
              <w:rPr>
                <w:noProof/>
              </w:rPr>
              <w:instrText>[Your E-Mail]</w:instrText>
            </w:r>
            <w:r>
              <w:fldChar w:fldCharType="end"/>
            </w:r>
            <w:r>
              <w:instrText xml:space="preserve"> \* MERGEFORMAT</w:instrText>
            </w:r>
            <w:r>
              <w:fldChar w:fldCharType="separate"/>
            </w:r>
            <w:r>
              <w:t>[Your E-Mail]</w:t>
            </w:r>
            <w:r>
              <w:fldChar w:fldCharType="end"/>
            </w:r>
            <w:r>
              <w:br/>
              <w:t xml:space="preserve">Phone: </w:t>
            </w:r>
            <w:r>
              <w:fldChar w:fldCharType="begin"/>
            </w:r>
            <w:r>
              <w:instrText xml:space="preserve"> PLACEHOLDER </w:instrText>
            </w:r>
            <w:r>
              <w:fldChar w:fldCharType="begin"/>
            </w:r>
            <w:r>
              <w:instrText xml:space="preserve"> IF </w:instrText>
            </w:r>
            <w:r>
              <w:fldChar w:fldCharType="begin"/>
            </w:r>
            <w:r>
              <w:instrText xml:space="preserve"> USERPROPERTY Work </w:instrText>
            </w:r>
            <w:r>
              <w:fldChar w:fldCharType="end"/>
            </w:r>
            <w:r>
              <w:instrText xml:space="preserve">="" "[Your Phone]" </w:instrText>
            </w:r>
            <w:r>
              <w:fldChar w:fldCharType="begin"/>
            </w:r>
            <w:r>
              <w:instrText xml:space="preserve"> USERPROPERTY Work </w:instrText>
            </w:r>
            <w:r>
              <w:fldChar w:fldCharType="separate"/>
            </w:r>
            <w:r>
              <w:instrText>Error! Bookmark not defined.</w:instrText>
            </w:r>
            <w:r>
              <w:fldChar w:fldCharType="end"/>
            </w:r>
            <w:r>
              <w:fldChar w:fldCharType="separate"/>
            </w:r>
            <w:r>
              <w:rPr>
                <w:noProof/>
              </w:rPr>
              <w:instrText>[Your Phone]</w:instrText>
            </w:r>
            <w:r>
              <w:fldChar w:fldCharType="end"/>
            </w:r>
            <w:r>
              <w:instrText xml:space="preserve"> \* MERGEFORMAT</w:instrText>
            </w:r>
            <w:r>
              <w:fldChar w:fldCharType="separate"/>
            </w:r>
            <w:r>
              <w:t>[Your Phone]</w:t>
            </w:r>
            <w:r>
              <w:fldChar w:fldCharType="end"/>
            </w:r>
            <w:r>
              <w:br/>
              <w:t xml:space="preserve">Office: </w:t>
            </w:r>
            <w:r w:rsidRPr="00423B29">
              <w:fldChar w:fldCharType="begin"/>
            </w:r>
            <w:r w:rsidRPr="00423B29">
              <w:instrText xml:space="preserve"> PLACEHOLDER "[</w:instrText>
            </w:r>
            <w:r>
              <w:instrText>Location</w:instrText>
            </w:r>
            <w:r w:rsidRPr="00423B29">
              <w:instrText xml:space="preserve">]" \* MERGEFORMAT </w:instrText>
            </w:r>
            <w:r w:rsidRPr="00423B29">
              <w:fldChar w:fldCharType="separate"/>
            </w:r>
            <w:r w:rsidRPr="00423B29">
              <w:t>[</w:t>
            </w:r>
            <w:r>
              <w:t>Location</w:t>
            </w:r>
            <w:r w:rsidRPr="00423B29">
              <w:t>]</w:t>
            </w:r>
            <w:r w:rsidRPr="00423B29">
              <w:fldChar w:fldCharType="end"/>
            </w:r>
            <w:r>
              <w:br/>
              <w:t xml:space="preserve">Office Hours: </w:t>
            </w:r>
            <w:r w:rsidRPr="00423B29">
              <w:fldChar w:fldCharType="begin"/>
            </w:r>
            <w:r w:rsidRPr="00423B29">
              <w:instrText xml:space="preserve"> PLACEHOLDER "[</w:instrText>
            </w:r>
            <w:r>
              <w:instrText>Hours</w:instrText>
            </w:r>
            <w:r w:rsidRPr="00423B29">
              <w:instrText xml:space="preserve">]" \* MERGEFORMAT </w:instrText>
            </w:r>
            <w:r w:rsidRPr="00423B29">
              <w:fldChar w:fldCharType="separate"/>
            </w:r>
            <w:r w:rsidRPr="00423B29">
              <w:t>[</w:t>
            </w:r>
            <w:r>
              <w:t>Hours</w:t>
            </w:r>
            <w:r w:rsidRPr="00423B29">
              <w:t>]</w:t>
            </w:r>
            <w:r w:rsidRPr="00423B29">
              <w:fldChar w:fldCharType="end"/>
            </w:r>
          </w:p>
        </w:tc>
      </w:tr>
      <w:tr w:rsidR="003D25D5" w14:paraId="2B44C057" w14:textId="77777777" w:rsidTr="003D25D5">
        <w:trPr>
          <w:trHeight w:val="234"/>
        </w:trPr>
        <w:tc>
          <w:tcPr>
            <w:tcW w:w="3200" w:type="pct"/>
            <w:shd w:val="clear" w:color="auto" w:fill="AD8F67" w:themeFill="accent2"/>
          </w:tcPr>
          <w:p w14:paraId="3A1D8843" w14:textId="3C35E192" w:rsidR="003D25D5" w:rsidRDefault="003D25D5" w:rsidP="00E743BD">
            <w:pPr>
              <w:pStyle w:val="Subtitle"/>
            </w:pPr>
          </w:p>
        </w:tc>
        <w:tc>
          <w:tcPr>
            <w:tcW w:w="104" w:type="pct"/>
          </w:tcPr>
          <w:p w14:paraId="1A015639" w14:textId="77777777" w:rsidR="003D25D5" w:rsidRDefault="003D25D5" w:rsidP="00416259"/>
        </w:tc>
        <w:tc>
          <w:tcPr>
            <w:tcW w:w="1696" w:type="pct"/>
            <w:shd w:val="clear" w:color="auto" w:fill="8A8AA2" w:themeFill="text1" w:themeFillTint="80"/>
          </w:tcPr>
          <w:p w14:paraId="4055810E" w14:textId="7A1B6C7C" w:rsidR="003D25D5" w:rsidRDefault="003D25D5" w:rsidP="00416259">
            <w:pPr>
              <w:pStyle w:val="ContactDetails"/>
            </w:pPr>
          </w:p>
        </w:tc>
      </w:tr>
      <w:tr w:rsidR="003D25D5" w14:paraId="6C9B6D6F" w14:textId="77777777" w:rsidTr="003D25D5">
        <w:tc>
          <w:tcPr>
            <w:tcW w:w="3200" w:type="pct"/>
            <w:shd w:val="clear" w:color="auto" w:fill="AD8F67" w:themeFill="accent2"/>
          </w:tcPr>
          <w:p w14:paraId="0793A3AC" w14:textId="77777777" w:rsidR="003D25D5" w:rsidRDefault="003D25D5" w:rsidP="00416259">
            <w:pPr>
              <w:pStyle w:val="NoSpacing"/>
            </w:pPr>
          </w:p>
        </w:tc>
        <w:tc>
          <w:tcPr>
            <w:tcW w:w="104" w:type="pct"/>
          </w:tcPr>
          <w:p w14:paraId="45FABDB3" w14:textId="77777777" w:rsidR="003D25D5" w:rsidRDefault="003D25D5" w:rsidP="00416259">
            <w:pPr>
              <w:pStyle w:val="NoSpacing"/>
            </w:pPr>
          </w:p>
        </w:tc>
        <w:tc>
          <w:tcPr>
            <w:tcW w:w="1696" w:type="pct"/>
            <w:shd w:val="clear" w:color="auto" w:fill="8A8AA2" w:themeFill="text1" w:themeFillTint="80"/>
          </w:tcPr>
          <w:p w14:paraId="3F4C490E" w14:textId="77777777" w:rsidR="003D25D5" w:rsidRDefault="003D25D5" w:rsidP="00416259">
            <w:pPr>
              <w:pStyle w:val="NoSpacing"/>
            </w:pPr>
          </w:p>
        </w:tc>
      </w:tr>
    </w:tbl>
    <w:p w14:paraId="21C222E1" w14:textId="77777777" w:rsidR="00611256" w:rsidRDefault="00611256" w:rsidP="0055491E">
      <w:pPr>
        <w:pStyle w:val="Heading1"/>
        <w:sectPr w:rsidR="00611256" w:rsidSect="00416259">
          <w:footerReference w:type="default" r:id="rId8"/>
          <w:pgSz w:w="12240" w:h="15840" w:code="1"/>
          <w:pgMar w:top="576" w:right="576" w:bottom="1440" w:left="576" w:header="576" w:footer="720" w:gutter="0"/>
          <w:pgNumType w:start="1"/>
          <w:cols w:space="720"/>
          <w:docGrid w:linePitch="360"/>
        </w:sectPr>
      </w:pPr>
      <w:bookmarkStart w:id="1" w:name="_Toc261004494"/>
      <w:bookmarkStart w:id="2" w:name="_Toc261004492"/>
    </w:p>
    <w:tbl>
      <w:tblPr>
        <w:tblW w:w="4936" w:type="pct"/>
        <w:tblInd w:w="144" w:type="dxa"/>
        <w:tblLook w:val="04A0" w:firstRow="1" w:lastRow="0" w:firstColumn="1" w:lastColumn="0" w:noHBand="0" w:noVBand="1"/>
      </w:tblPr>
      <w:tblGrid>
        <w:gridCol w:w="7092"/>
        <w:gridCol w:w="228"/>
        <w:gridCol w:w="3839"/>
      </w:tblGrid>
      <w:tr w:rsidR="0026113B" w14:paraId="61302ED0" w14:textId="77777777" w:rsidTr="00416259">
        <w:trPr>
          <w:trHeight w:val="2160"/>
        </w:trPr>
        <w:tc>
          <w:tcPr>
            <w:tcW w:w="3178" w:type="pct"/>
          </w:tcPr>
          <w:p w14:paraId="2FC0C66A" w14:textId="77777777" w:rsidR="00611256" w:rsidRPr="00611256" w:rsidRDefault="00611256" w:rsidP="00611256"/>
          <w:p w14:paraId="11889E96" w14:textId="77777777" w:rsidR="0055491E" w:rsidRDefault="00E743BD" w:rsidP="0055491E">
            <w:pPr>
              <w:pStyle w:val="Heading1"/>
            </w:pPr>
            <w:r>
              <w:t>Description</w:t>
            </w:r>
          </w:p>
          <w:p w14:paraId="41389E4F" w14:textId="02344B95" w:rsidR="0055491E" w:rsidRDefault="00E743BD" w:rsidP="0055491E">
            <w:r>
              <w:t xml:space="preserve">This module supports candidates in utilizing theoretical frameworks for application in deepening understanding of current and future trends in curriculum and instruction. The module facilitates broadening of candidates’ perspectives to systemic change focusing on identifying opportunities for </w:t>
            </w:r>
            <w:r w:rsidR="008E067B">
              <w:t xml:space="preserve">organizational </w:t>
            </w:r>
            <w:r>
              <w:t>growth and improving stakeholder engagement.</w:t>
            </w:r>
          </w:p>
          <w:p w14:paraId="341E10EB" w14:textId="77777777" w:rsidR="00E743BD" w:rsidRDefault="00E743BD" w:rsidP="0055491E">
            <w:pPr>
              <w:rPr>
                <w:rFonts w:asciiTheme="majorHAnsi" w:hAnsiTheme="majorHAnsi"/>
                <w:color w:val="AD8F67" w:themeColor="accent2"/>
                <w:sz w:val="28"/>
                <w:szCs w:val="28"/>
              </w:rPr>
            </w:pPr>
            <w:r w:rsidRPr="00E743BD">
              <w:rPr>
                <w:rFonts w:asciiTheme="majorHAnsi" w:hAnsiTheme="majorHAnsi"/>
                <w:color w:val="AD8F67" w:themeColor="accent2"/>
                <w:sz w:val="28"/>
                <w:szCs w:val="28"/>
              </w:rPr>
              <w:t>Rationale</w:t>
            </w:r>
          </w:p>
          <w:p w14:paraId="007BE782" w14:textId="77777777" w:rsidR="00E743BD" w:rsidRDefault="00E743BD" w:rsidP="00E743BD">
            <w:r>
              <w:t>To facilitate</w:t>
            </w:r>
            <w:r w:rsidRPr="00C20502">
              <w:t xml:space="preserve"> continuous improvement, leaders in curriculum and instruction need clear understanding of how issues at the site or district levels reflect or contradict issues at national and global levels and how these issues </w:t>
            </w:r>
            <w:r>
              <w:t>might</w:t>
            </w:r>
            <w:r w:rsidRPr="00C20502">
              <w:t xml:space="preserve"> be analyzed and </w:t>
            </w:r>
            <w:r>
              <w:t>interpreted</w:t>
            </w:r>
            <w:r w:rsidRPr="00C20502">
              <w:t xml:space="preserve"> within theoretical frameworks.  </w:t>
            </w:r>
            <w:r>
              <w:t>Through this macro-level understanding, leaders can better identify specific opportunities for improvement that will result in change that is both powerful and sustainable.</w:t>
            </w:r>
          </w:p>
          <w:p w14:paraId="2C6D1B6D" w14:textId="77777777" w:rsidR="0055491E" w:rsidRDefault="0055491E" w:rsidP="00E743BD">
            <w:pPr>
              <w:rPr>
                <w:rFonts w:asciiTheme="majorHAnsi" w:hAnsiTheme="majorHAnsi"/>
                <w:color w:val="AD8F67" w:themeColor="accent2"/>
                <w:sz w:val="28"/>
                <w:szCs w:val="28"/>
              </w:rPr>
            </w:pPr>
            <w:r w:rsidRPr="00E743BD">
              <w:rPr>
                <w:rFonts w:asciiTheme="majorHAnsi" w:hAnsiTheme="majorHAnsi"/>
                <w:color w:val="AD8F67" w:themeColor="accent2"/>
                <w:sz w:val="28"/>
                <w:szCs w:val="28"/>
              </w:rPr>
              <w:t>Goals</w:t>
            </w:r>
          </w:p>
          <w:p w14:paraId="70C1FD16" w14:textId="77777777" w:rsidR="00DB04C6" w:rsidRPr="00E743BD" w:rsidRDefault="00D4799E" w:rsidP="00DB04C6">
            <w:r>
              <w:t>Module goals include deepening candidate understanding of:</w:t>
            </w:r>
          </w:p>
          <w:p w14:paraId="5D172E30" w14:textId="77777777" w:rsidR="00D4799E" w:rsidRPr="00D4799E" w:rsidRDefault="00D4799E" w:rsidP="00E743BD">
            <w:pPr>
              <w:pStyle w:val="ListParagraph"/>
              <w:numPr>
                <w:ilvl w:val="0"/>
                <w:numId w:val="9"/>
              </w:numPr>
            </w:pPr>
            <w:r>
              <w:rPr>
                <w:rFonts w:eastAsiaTheme="minorHAnsi"/>
                <w:bCs/>
              </w:rPr>
              <w:t>Current and future trends in the field of curriculum and instruction</w:t>
            </w:r>
          </w:p>
          <w:p w14:paraId="5D53CCF7" w14:textId="77777777" w:rsidR="0055491E" w:rsidRPr="00D4799E" w:rsidRDefault="00D4799E" w:rsidP="00E743BD">
            <w:pPr>
              <w:pStyle w:val="ListParagraph"/>
              <w:numPr>
                <w:ilvl w:val="0"/>
                <w:numId w:val="9"/>
              </w:numPr>
            </w:pPr>
            <w:r>
              <w:rPr>
                <w:rFonts w:eastAsiaTheme="minorHAnsi"/>
                <w:bCs/>
              </w:rPr>
              <w:t>Systemic change</w:t>
            </w:r>
          </w:p>
          <w:p w14:paraId="72EAFE4A" w14:textId="77777777" w:rsidR="00D4799E" w:rsidRPr="00D4799E" w:rsidRDefault="00D4799E" w:rsidP="00E743BD">
            <w:pPr>
              <w:pStyle w:val="ListParagraph"/>
              <w:numPr>
                <w:ilvl w:val="0"/>
                <w:numId w:val="9"/>
              </w:numPr>
            </w:pPr>
            <w:r>
              <w:rPr>
                <w:rFonts w:eastAsiaTheme="minorHAnsi"/>
                <w:bCs/>
              </w:rPr>
              <w:t>Organizational opportunities for growth</w:t>
            </w:r>
          </w:p>
          <w:p w14:paraId="3C2A3F90" w14:textId="77777777" w:rsidR="00D4799E" w:rsidRPr="00E743BD" w:rsidRDefault="00D4799E" w:rsidP="00E743BD">
            <w:pPr>
              <w:pStyle w:val="ListParagraph"/>
              <w:numPr>
                <w:ilvl w:val="0"/>
                <w:numId w:val="9"/>
              </w:numPr>
            </w:pPr>
            <w:r>
              <w:rPr>
                <w:rFonts w:eastAsiaTheme="minorHAnsi"/>
                <w:bCs/>
              </w:rPr>
              <w:t>Stakeholder engagement</w:t>
            </w:r>
          </w:p>
          <w:p w14:paraId="3BD559B2" w14:textId="77777777" w:rsidR="0055491E" w:rsidRDefault="00E743BD" w:rsidP="0055491E">
            <w:pPr>
              <w:pStyle w:val="Heading1"/>
            </w:pPr>
            <w:r>
              <w:t>Objectives</w:t>
            </w:r>
          </w:p>
          <w:p w14:paraId="02DEC81A" w14:textId="77777777" w:rsidR="00D4799E" w:rsidRPr="00D4799E" w:rsidRDefault="00D4799E" w:rsidP="00D4799E">
            <w:r>
              <w:t>As a result of work in this module, candidates will:</w:t>
            </w:r>
          </w:p>
          <w:p w14:paraId="37AF3708" w14:textId="77777777" w:rsidR="0055491E" w:rsidRDefault="00D4799E" w:rsidP="00811543">
            <w:pPr>
              <w:pStyle w:val="ListParagraph"/>
              <w:numPr>
                <w:ilvl w:val="0"/>
                <w:numId w:val="12"/>
              </w:numPr>
            </w:pPr>
            <w:r>
              <w:t>Facilitate discussions and activities related to course goals</w:t>
            </w:r>
          </w:p>
          <w:p w14:paraId="57DF007A" w14:textId="77777777" w:rsidR="00D4799E" w:rsidRDefault="00D4799E" w:rsidP="00811543">
            <w:pPr>
              <w:pStyle w:val="ListParagraph"/>
              <w:numPr>
                <w:ilvl w:val="0"/>
                <w:numId w:val="12"/>
              </w:numPr>
            </w:pPr>
            <w:r>
              <w:t>Participate in discussions and activities related to course goals</w:t>
            </w:r>
          </w:p>
          <w:p w14:paraId="21223F9C" w14:textId="4F237DA6" w:rsidR="00D4799E" w:rsidRDefault="00611256" w:rsidP="00811543">
            <w:pPr>
              <w:pStyle w:val="ListParagraph"/>
              <w:numPr>
                <w:ilvl w:val="0"/>
                <w:numId w:val="12"/>
              </w:numPr>
            </w:pPr>
            <w:r>
              <w:t>Conduct a school level comprehensive needs assessment</w:t>
            </w:r>
            <w:r w:rsidR="003D5CF7">
              <w:t xml:space="preserve"> (CNA Component A)</w:t>
            </w:r>
          </w:p>
          <w:p w14:paraId="39EEFDBE" w14:textId="1F98192E" w:rsidR="00611256" w:rsidRDefault="00611256" w:rsidP="00811543">
            <w:pPr>
              <w:pStyle w:val="ListParagraph"/>
              <w:numPr>
                <w:ilvl w:val="0"/>
                <w:numId w:val="12"/>
              </w:numPr>
            </w:pPr>
            <w:r>
              <w:t>Conduct a school level organizational analysis</w:t>
            </w:r>
            <w:r w:rsidR="003D5CF7">
              <w:t xml:space="preserve"> (OA Component A)</w:t>
            </w:r>
          </w:p>
          <w:p w14:paraId="20893319" w14:textId="77777777" w:rsidR="00611256" w:rsidRDefault="00611256" w:rsidP="00811543">
            <w:pPr>
              <w:pStyle w:val="ListParagraph"/>
              <w:numPr>
                <w:ilvl w:val="0"/>
                <w:numId w:val="12"/>
              </w:numPr>
            </w:pPr>
            <w:r>
              <w:lastRenderedPageBreak/>
              <w:t>Facilitate collaboration among site level colleagues in data collection and analysis related to the comprehensive needs assessment</w:t>
            </w:r>
          </w:p>
          <w:p w14:paraId="4A7A0E16" w14:textId="4C74285B" w:rsidR="00611256" w:rsidRPr="0055491E" w:rsidRDefault="00611256" w:rsidP="00811543">
            <w:pPr>
              <w:pStyle w:val="ListParagraph"/>
              <w:numPr>
                <w:ilvl w:val="0"/>
                <w:numId w:val="12"/>
              </w:numPr>
            </w:pPr>
            <w:r>
              <w:t>Utilize data collected in the comprehensive needs assessment to identify opportunities for improving outreach and collaboration with various stakeholders</w:t>
            </w:r>
            <w:r w:rsidR="003D5CF7">
              <w:t xml:space="preserve"> (SEP Component A)</w:t>
            </w:r>
          </w:p>
          <w:p w14:paraId="477B5130" w14:textId="77777777" w:rsidR="0055491E" w:rsidRDefault="00114ED0" w:rsidP="0055491E">
            <w:pPr>
              <w:pStyle w:val="Heading1"/>
              <w:rPr>
                <w:rFonts w:eastAsiaTheme="minorHAnsi"/>
                <w:bCs w:val="0"/>
                <w:color w:val="auto"/>
              </w:rPr>
            </w:pPr>
            <w:r>
              <w:t>Teacher Leader Model Standards</w:t>
            </w:r>
          </w:p>
          <w:bookmarkEnd w:id="1"/>
          <w:p w14:paraId="60E66731" w14:textId="77777777" w:rsidR="0012132F" w:rsidRDefault="0012132F" w:rsidP="00811543">
            <w:r>
              <w:t>The following Teacher Leader Model Standards are addressed through readings, coursework, and completion of the evidences:</w:t>
            </w:r>
          </w:p>
          <w:p w14:paraId="0211AAF5" w14:textId="77777777" w:rsidR="0012132F" w:rsidRPr="0012132F" w:rsidRDefault="0012132F" w:rsidP="0012132F">
            <w:pPr>
              <w:pStyle w:val="Heading4"/>
            </w:pPr>
            <w:r w:rsidRPr="00811543">
              <w:rPr>
                <w:rFonts w:eastAsiaTheme="minorHAnsi"/>
                <w:color w:val="57576E" w:themeColor="text1" w:themeTint="BF"/>
              </w:rPr>
              <w:t>Domain 2:</w:t>
            </w:r>
            <w:r>
              <w:rPr>
                <w:rFonts w:eastAsiaTheme="minorHAnsi"/>
                <w:color w:val="auto"/>
              </w:rPr>
              <w:t xml:space="preserve"> </w:t>
            </w:r>
            <w:r w:rsidRPr="0012132F">
              <w:t xml:space="preserve">Accessing and Using Research to Improve Practice and Student Learning </w:t>
            </w:r>
          </w:p>
          <w:p w14:paraId="7AD8188C" w14:textId="77777777" w:rsidR="0012132F" w:rsidRPr="00811543" w:rsidRDefault="00811543" w:rsidP="00811543">
            <w:pPr>
              <w:pStyle w:val="ListBullet2"/>
              <w:rPr>
                <w:color w:val="auto"/>
                <w:szCs w:val="20"/>
              </w:rPr>
            </w:pPr>
            <w:r>
              <w:t xml:space="preserve">2a - </w:t>
            </w:r>
            <w:r w:rsidRPr="00811543">
              <w:t xml:space="preserve">Assists colleagues in accessing and using research in order to select appropriate strategies to improve student </w:t>
            </w:r>
            <w:r>
              <w:t>learning</w:t>
            </w:r>
          </w:p>
          <w:p w14:paraId="4F329EC2" w14:textId="77777777" w:rsidR="0012132F" w:rsidRPr="00DB04C6" w:rsidRDefault="00811543" w:rsidP="00DB04C6">
            <w:pPr>
              <w:pStyle w:val="ListBullet2"/>
              <w:rPr>
                <w:color w:val="auto"/>
                <w:szCs w:val="20"/>
              </w:rPr>
            </w:pPr>
            <w:r>
              <w:t xml:space="preserve">2b - </w:t>
            </w:r>
            <w:r w:rsidR="00DB04C6" w:rsidRPr="00DB04C6">
              <w:t xml:space="preserve">Facilitates the analysis of student learning data, collaborative interpretation of results, and application of findings to improve teaching and learning </w:t>
            </w:r>
          </w:p>
          <w:p w14:paraId="6401589C" w14:textId="77777777" w:rsidR="0012132F" w:rsidRDefault="0012132F" w:rsidP="00811543">
            <w:pPr>
              <w:pStyle w:val="Heading4"/>
            </w:pPr>
            <w:r w:rsidRPr="00811543">
              <w:rPr>
                <w:rFonts w:eastAsiaTheme="minorHAnsi"/>
                <w:color w:val="57576E" w:themeColor="text1" w:themeTint="BF"/>
              </w:rPr>
              <w:t>Domain 3:</w:t>
            </w:r>
            <w:r>
              <w:rPr>
                <w:rFonts w:eastAsiaTheme="minorHAnsi"/>
                <w:color w:val="auto"/>
              </w:rPr>
              <w:t xml:space="preserve"> </w:t>
            </w:r>
            <w:r w:rsidRPr="0012132F">
              <w:t>Promoting Professional Learning for Continuous Improvement</w:t>
            </w:r>
          </w:p>
          <w:p w14:paraId="22B1343D" w14:textId="77777777" w:rsidR="00DB04C6" w:rsidRPr="00DB04C6" w:rsidRDefault="00DB04C6" w:rsidP="00DB04C6">
            <w:pPr>
              <w:pStyle w:val="ListBullet2"/>
              <w:rPr>
                <w:color w:val="auto"/>
                <w:szCs w:val="20"/>
              </w:rPr>
            </w:pPr>
            <w:r>
              <w:t xml:space="preserve">3a - </w:t>
            </w:r>
            <w:r w:rsidRPr="00DB04C6">
              <w:t xml:space="preserve">Collaborates with colleagues and school administrators to plan professional learning that is team-based, job-embedded, sustained over time, aligned with content standards, and linked to school/district improvement goals </w:t>
            </w:r>
          </w:p>
          <w:p w14:paraId="032DBA4B" w14:textId="77777777" w:rsidR="00DB04C6" w:rsidRPr="00DB04C6" w:rsidRDefault="00DB04C6" w:rsidP="00DB04C6">
            <w:pPr>
              <w:pStyle w:val="ListBullet2"/>
              <w:rPr>
                <w:color w:val="auto"/>
                <w:szCs w:val="20"/>
              </w:rPr>
            </w:pPr>
            <w:r>
              <w:t xml:space="preserve">3c - </w:t>
            </w:r>
            <w:r w:rsidRPr="00DB04C6">
              <w:t>Facilitates professional learning among colleagues</w:t>
            </w:r>
          </w:p>
          <w:p w14:paraId="0C507038" w14:textId="77777777" w:rsidR="00811543" w:rsidRPr="00DB04C6" w:rsidRDefault="00DB04C6" w:rsidP="00DB04C6">
            <w:pPr>
              <w:pStyle w:val="ListBullet2"/>
            </w:pPr>
            <w:r w:rsidRPr="00DB04C6">
              <w:t xml:space="preserve">3e - Works with colleagues to collect, analyze, and disseminate data related to the quality of professional learning and its effect on teaching and student learning </w:t>
            </w:r>
          </w:p>
          <w:p w14:paraId="04EDC4D4" w14:textId="77777777" w:rsidR="00811543" w:rsidRPr="00811543" w:rsidRDefault="00811543" w:rsidP="00811543">
            <w:pPr>
              <w:pStyle w:val="Heading4"/>
            </w:pPr>
            <w:r w:rsidRPr="00811543">
              <w:rPr>
                <w:color w:val="57576E" w:themeColor="text1" w:themeTint="BF"/>
              </w:rPr>
              <w:t>Domain 5:</w:t>
            </w:r>
            <w:r>
              <w:t xml:space="preserve"> </w:t>
            </w:r>
            <w:r w:rsidRPr="00811543">
              <w:t xml:space="preserve">Promoting the Use of Assessments and Data for School and District Improvement </w:t>
            </w:r>
          </w:p>
          <w:p w14:paraId="30A4B121" w14:textId="77777777" w:rsidR="0012132F" w:rsidRDefault="00DB04C6" w:rsidP="00DB04C6">
            <w:pPr>
              <w:pStyle w:val="ListBullet2"/>
            </w:pPr>
            <w:r>
              <w:t xml:space="preserve">4a- </w:t>
            </w:r>
            <w:r w:rsidRPr="00DB04C6">
              <w:t xml:space="preserve">Facilitates the collection, analysis, and use of classroom- and school-based data to identify opportunities to improve curriculum, instruction, assessment, school organization, and school culture </w:t>
            </w:r>
          </w:p>
          <w:p w14:paraId="392C0B72" w14:textId="77777777" w:rsidR="00811543" w:rsidRDefault="00811543" w:rsidP="00811543">
            <w:pPr>
              <w:rPr>
                <w:rStyle w:val="Heading4Char"/>
              </w:rPr>
            </w:pPr>
            <w:r w:rsidRPr="00811543">
              <w:t>Domain 6:</w:t>
            </w:r>
            <w:r>
              <w:t xml:space="preserve"> </w:t>
            </w:r>
            <w:r w:rsidRPr="00811543">
              <w:rPr>
                <w:rStyle w:val="Heading4Char"/>
              </w:rPr>
              <w:t xml:space="preserve">Improving Outreach and Collaboration with Families and Community </w:t>
            </w:r>
          </w:p>
          <w:p w14:paraId="69BFD9CC" w14:textId="77777777" w:rsidR="00DB04C6" w:rsidRPr="00DB04C6" w:rsidRDefault="00DB04C6" w:rsidP="00DB04C6">
            <w:pPr>
              <w:pStyle w:val="ListBullet2"/>
              <w:rPr>
                <w:rFonts w:asciiTheme="majorHAnsi" w:eastAsiaTheme="majorEastAsia" w:hAnsiTheme="majorHAnsi" w:cstheme="majorBidi"/>
                <w:bCs/>
                <w:iCs w:val="0"/>
                <w:color w:val="93A299" w:themeColor="accent1"/>
              </w:rPr>
            </w:pPr>
            <w:r>
              <w:t xml:space="preserve">6a - </w:t>
            </w:r>
            <w:r w:rsidRPr="00DB04C6">
              <w:t>Uses knowledge and understanding of the different backgrounds, ethnicities, cultures, and languages in the school community to promote effective interactions among colleagues,</w:t>
            </w:r>
            <w:r>
              <w:t xml:space="preserve"> </w:t>
            </w:r>
            <w:r w:rsidRPr="00DB04C6">
              <w:t>fam</w:t>
            </w:r>
            <w:r>
              <w:t>ilies, and the larger community</w:t>
            </w:r>
            <w:r w:rsidRPr="00DB04C6">
              <w:t xml:space="preserve"> </w:t>
            </w:r>
          </w:p>
          <w:p w14:paraId="00134898" w14:textId="77777777" w:rsidR="00DB04C6" w:rsidRPr="00DB04C6" w:rsidRDefault="00DB04C6" w:rsidP="00DB04C6">
            <w:pPr>
              <w:pStyle w:val="ListBullet2"/>
              <w:rPr>
                <w:rFonts w:asciiTheme="majorHAnsi" w:eastAsiaTheme="majorEastAsia" w:hAnsiTheme="majorHAnsi" w:cstheme="majorBidi"/>
                <w:bCs/>
                <w:iCs w:val="0"/>
                <w:color w:val="93A299" w:themeColor="accent1"/>
              </w:rPr>
            </w:pPr>
            <w:r>
              <w:t>6b -</w:t>
            </w:r>
            <w:r w:rsidRPr="00DB04C6">
              <w:t xml:space="preserve"> Models and teaches effective communication and collaboration skills with families and other stakeholders focused on attaining equitable achievement for students of all ba</w:t>
            </w:r>
            <w:r>
              <w:t>ckgrounds and circumstances</w:t>
            </w:r>
          </w:p>
          <w:p w14:paraId="7ED4AEC1" w14:textId="77777777" w:rsidR="00DB04C6" w:rsidRPr="00DB04C6" w:rsidRDefault="00DB04C6" w:rsidP="00DB04C6">
            <w:pPr>
              <w:pStyle w:val="ListBullet2"/>
              <w:rPr>
                <w:rFonts w:asciiTheme="majorHAnsi" w:eastAsiaTheme="majorEastAsia" w:hAnsiTheme="majorHAnsi" w:cstheme="majorBidi"/>
                <w:bCs/>
                <w:iCs w:val="0"/>
                <w:color w:val="93A299" w:themeColor="accent1"/>
              </w:rPr>
            </w:pPr>
            <w:r>
              <w:t xml:space="preserve">6c - </w:t>
            </w:r>
            <w:r w:rsidRPr="00DB04C6">
              <w:t>Facilitates colleagues’ self-examination of their own understandings of community culture and diversity and how they can develop culturally responsive strategies to enrich the educational experiences of students and achieve high leve</w:t>
            </w:r>
            <w:r>
              <w:t>ls of learning for all students</w:t>
            </w:r>
          </w:p>
          <w:p w14:paraId="40412384" w14:textId="77777777" w:rsidR="00811543" w:rsidRPr="00811543" w:rsidRDefault="00DB04C6" w:rsidP="00DB04C6">
            <w:pPr>
              <w:pStyle w:val="ListBullet2"/>
              <w:rPr>
                <w:rStyle w:val="Heading4Char"/>
              </w:rPr>
            </w:pPr>
            <w:r>
              <w:t>6d -</w:t>
            </w:r>
            <w:r w:rsidRPr="00DB04C6">
              <w:t xml:space="preserve"> Develops a shared understanding among colleagues of the diverse educational needs of families and the community; and e) Collaborates with families, communities, and colleagues to develop comprehensive strategies to address the diverse educational needs of families and the community</w:t>
            </w:r>
          </w:p>
          <w:p w14:paraId="1DFC5ABE" w14:textId="77777777" w:rsidR="00811543" w:rsidRDefault="00811543" w:rsidP="00811543">
            <w:pPr>
              <w:pStyle w:val="Heading4"/>
            </w:pPr>
            <w:r w:rsidRPr="00811543">
              <w:rPr>
                <w:color w:val="57576E" w:themeColor="text1" w:themeTint="BF"/>
              </w:rPr>
              <w:t>Domain 7:</w:t>
            </w:r>
            <w:r w:rsidRPr="00811543">
              <w:rPr>
                <w:color w:val="8A8AA2" w:themeColor="text1" w:themeTint="80"/>
              </w:rPr>
              <w:t xml:space="preserve"> </w:t>
            </w:r>
            <w:r w:rsidRPr="00811543">
              <w:t xml:space="preserve">Advocating for Student Learning and the Profession  </w:t>
            </w:r>
          </w:p>
          <w:p w14:paraId="7531F20D" w14:textId="77777777" w:rsidR="00811543" w:rsidRPr="00811543" w:rsidRDefault="00DB04C6" w:rsidP="00DB04C6">
            <w:pPr>
              <w:pStyle w:val="ListBullet2"/>
            </w:pPr>
            <w:r>
              <w:t xml:space="preserve">7c - </w:t>
            </w:r>
            <w:r w:rsidRPr="00DB04C6">
              <w:t xml:space="preserve">Collaborates with colleagues to select appropriate opportunities to advocate for the rights and/or needs of students, to secure additional resources within the building or district that support student learning, and to communicate effectively with targeted audiences such as parents and community members </w:t>
            </w:r>
          </w:p>
          <w:p w14:paraId="181FE46C" w14:textId="77777777" w:rsidR="00811543" w:rsidRPr="00811543" w:rsidRDefault="00811543" w:rsidP="00811543">
            <w:pPr>
              <w:pStyle w:val="ListBullet2"/>
              <w:numPr>
                <w:ilvl w:val="0"/>
                <w:numId w:val="0"/>
              </w:numPr>
              <w:rPr>
                <w:rStyle w:val="Heading4Char"/>
              </w:rPr>
            </w:pPr>
          </w:p>
          <w:p w14:paraId="1A8AB4EA" w14:textId="77777777" w:rsidR="00811543" w:rsidRPr="00811543" w:rsidRDefault="00811543" w:rsidP="00811543">
            <w:pPr>
              <w:pStyle w:val="Heading4"/>
            </w:pPr>
          </w:p>
        </w:tc>
        <w:tc>
          <w:tcPr>
            <w:tcW w:w="102" w:type="pct"/>
          </w:tcPr>
          <w:p w14:paraId="564B38E4" w14:textId="77777777" w:rsidR="0026113B" w:rsidRDefault="0026113B" w:rsidP="00416259"/>
        </w:tc>
        <w:tc>
          <w:tcPr>
            <w:tcW w:w="1720" w:type="pct"/>
          </w:tcPr>
          <w:p w14:paraId="1ED27266" w14:textId="77777777" w:rsidR="0026113B" w:rsidRDefault="00AE4C97" w:rsidP="00416259">
            <w:pPr>
              <w:pStyle w:val="Heading2"/>
            </w:pPr>
            <w:r>
              <w:t>Texts</w:t>
            </w:r>
          </w:p>
          <w:p w14:paraId="0A7B784B" w14:textId="77777777" w:rsidR="00AE4C97" w:rsidRDefault="00883888" w:rsidP="00AE4C97">
            <w:pPr>
              <w:pStyle w:val="ListParagraph"/>
              <w:numPr>
                <w:ilvl w:val="0"/>
                <w:numId w:val="11"/>
              </w:numPr>
              <w:rPr>
                <w:rFonts w:eastAsia="Times New Roman" w:cs="Times New Roman"/>
              </w:rPr>
            </w:pPr>
            <w:sdt>
              <w:sdtPr>
                <w:id w:val="27544178"/>
                <w:placeholder>
                  <w:docPart w:val="1E829035A4B0A54FBBEF1AF66547011F"/>
                </w:placeholder>
                <w:temporary/>
              </w:sdtPr>
              <w:sdtEndPr/>
              <w:sdtContent/>
            </w:sdt>
            <w:r w:rsidR="00AE4C97" w:rsidRPr="00AE4C97">
              <w:rPr>
                <w:rFonts w:eastAsia="Times New Roman" w:cs="Times New Roman"/>
              </w:rPr>
              <w:t xml:space="preserve">Ainsworth, L. (2011). </w:t>
            </w:r>
            <w:r w:rsidR="00AE4C97" w:rsidRPr="00AE4C97">
              <w:rPr>
                <w:rFonts w:eastAsia="Times New Roman" w:cs="Times New Roman"/>
                <w:i/>
              </w:rPr>
              <w:t xml:space="preserve">Rigorous curriculum design: How to create curricular units of study that align standards, instruction and assessment. </w:t>
            </w:r>
            <w:r w:rsidR="00BD0B9C">
              <w:rPr>
                <w:rFonts w:eastAsia="Times New Roman" w:cs="Times New Roman"/>
              </w:rPr>
              <w:t xml:space="preserve">Lanham, MD: </w:t>
            </w:r>
            <w:r w:rsidR="00AE4C97" w:rsidRPr="00AE4C97">
              <w:rPr>
                <w:rFonts w:eastAsia="Times New Roman" w:cs="Times New Roman"/>
              </w:rPr>
              <w:t>Advanced Learning Press</w:t>
            </w:r>
            <w:r w:rsidR="00BD0B9C">
              <w:rPr>
                <w:rFonts w:eastAsia="Times New Roman" w:cs="Times New Roman"/>
              </w:rPr>
              <w:t>.</w:t>
            </w:r>
          </w:p>
          <w:p w14:paraId="3DC2826E" w14:textId="77777777" w:rsidR="00D9110B" w:rsidRPr="00D9110B" w:rsidRDefault="00AE4C97" w:rsidP="00D9110B">
            <w:pPr>
              <w:pStyle w:val="ListParagraph"/>
              <w:numPr>
                <w:ilvl w:val="0"/>
                <w:numId w:val="11"/>
              </w:numPr>
              <w:rPr>
                <w:rFonts w:eastAsia="Times New Roman" w:cs="Times New Roman"/>
              </w:rPr>
            </w:pPr>
            <w:r w:rsidRPr="00C20502">
              <w:t xml:space="preserve">Balls, J., Eury, A. D., &amp; King, J. (2011). </w:t>
            </w:r>
            <w:r w:rsidRPr="00D9110B">
              <w:rPr>
                <w:i/>
              </w:rPr>
              <w:t>Rethink, rebuild, rebound (2d ed.).</w:t>
            </w:r>
            <w:r w:rsidRPr="00C20502">
              <w:t xml:space="preserve"> Bost</w:t>
            </w:r>
            <w:r w:rsidR="00D9110B">
              <w:t>on:  Pearson. Include workbook.</w:t>
            </w:r>
          </w:p>
          <w:p w14:paraId="6A127DBD" w14:textId="77777777" w:rsidR="00D9110B" w:rsidRPr="00D9110B" w:rsidRDefault="00D9110B" w:rsidP="00D9110B">
            <w:pPr>
              <w:pStyle w:val="ListParagraph"/>
              <w:numPr>
                <w:ilvl w:val="0"/>
                <w:numId w:val="11"/>
              </w:numPr>
              <w:rPr>
                <w:rFonts w:eastAsia="Times New Roman" w:cs="Times New Roman"/>
              </w:rPr>
            </w:pPr>
            <w:r w:rsidRPr="00C20502">
              <w:t xml:space="preserve">Collins, J. (2005). </w:t>
            </w:r>
            <w:r w:rsidRPr="00D9110B">
              <w:rPr>
                <w:bCs/>
                <w:i/>
              </w:rPr>
              <w:t xml:space="preserve">Good to great: A monograph to accompany Good to Great. </w:t>
            </w:r>
            <w:r w:rsidRPr="00D9110B">
              <w:rPr>
                <w:bCs/>
              </w:rPr>
              <w:t>NY: Harper Collins.</w:t>
            </w:r>
          </w:p>
          <w:p w14:paraId="626EBC4F" w14:textId="77777777" w:rsidR="00BD0B9C" w:rsidRPr="00BD0B9C" w:rsidRDefault="00D9110B" w:rsidP="00BD0B9C">
            <w:pPr>
              <w:pStyle w:val="ListParagraph"/>
              <w:numPr>
                <w:ilvl w:val="0"/>
                <w:numId w:val="11"/>
              </w:numPr>
              <w:rPr>
                <w:rFonts w:eastAsia="Times New Roman" w:cs="Times New Roman"/>
              </w:rPr>
            </w:pPr>
            <w:r w:rsidRPr="00C20502">
              <w:t xml:space="preserve">Cornish, E. (2005). </w:t>
            </w:r>
            <w:r w:rsidRPr="00D9110B">
              <w:rPr>
                <w:i/>
              </w:rPr>
              <w:t>Futuring: The exploration of the future</w:t>
            </w:r>
            <w:r w:rsidRPr="00C20502">
              <w:t>. Bethesda, MD: World Future Society.</w:t>
            </w:r>
          </w:p>
          <w:p w14:paraId="4D3B1E2E" w14:textId="77777777" w:rsidR="00BD0B9C" w:rsidRDefault="00BD0B9C" w:rsidP="00BD0B9C">
            <w:pPr>
              <w:pStyle w:val="ListParagraph"/>
              <w:numPr>
                <w:ilvl w:val="0"/>
                <w:numId w:val="11"/>
              </w:numPr>
              <w:rPr>
                <w:rFonts w:eastAsia="Times New Roman" w:cs="Times New Roman"/>
              </w:rPr>
            </w:pPr>
            <w:r w:rsidRPr="00C20502">
              <w:t xml:space="preserve">Friedman, T. L. &amp; Mandelbaum, M. (2011) </w:t>
            </w:r>
            <w:r w:rsidRPr="00BD0B9C">
              <w:rPr>
                <w:i/>
              </w:rPr>
              <w:t xml:space="preserve">That used to be us: How America fell behind in the world it invented and how we can come back again. </w:t>
            </w:r>
            <w:r>
              <w:t xml:space="preserve">NY: </w:t>
            </w:r>
            <w:r w:rsidRPr="00BD0B9C">
              <w:rPr>
                <w:rFonts w:eastAsia="Times New Roman" w:cs="Times New Roman"/>
              </w:rPr>
              <w:t>Farrar, Straus and Giroux</w:t>
            </w:r>
          </w:p>
          <w:p w14:paraId="7001B1BC" w14:textId="77777777" w:rsidR="00BD0B9C" w:rsidRPr="00BD0B9C" w:rsidRDefault="00BD0B9C" w:rsidP="00BD0B9C">
            <w:pPr>
              <w:pStyle w:val="ListParagraph"/>
              <w:numPr>
                <w:ilvl w:val="0"/>
                <w:numId w:val="11"/>
              </w:numPr>
              <w:rPr>
                <w:rFonts w:eastAsia="Times New Roman" w:cs="Times New Roman"/>
              </w:rPr>
            </w:pPr>
            <w:r w:rsidRPr="00C20502">
              <w:t xml:space="preserve">Morgan, G.  (2006). </w:t>
            </w:r>
            <w:r w:rsidRPr="00C20502">
              <w:rPr>
                <w:i/>
              </w:rPr>
              <w:t xml:space="preserve">Images of organizations (updated ed.).  </w:t>
            </w:r>
            <w:r w:rsidRPr="00C20502">
              <w:t>CA: Sage</w:t>
            </w:r>
          </w:p>
          <w:p w14:paraId="0C0C7023" w14:textId="77777777" w:rsidR="00BD0B9C" w:rsidRPr="00BD0B9C" w:rsidRDefault="00BD0B9C" w:rsidP="00BD0B9C">
            <w:pPr>
              <w:pStyle w:val="ListParagraph"/>
              <w:numPr>
                <w:ilvl w:val="0"/>
                <w:numId w:val="11"/>
              </w:numPr>
              <w:rPr>
                <w:rFonts w:eastAsia="Times New Roman" w:cs="Times New Roman"/>
              </w:rPr>
            </w:pPr>
            <w:r w:rsidRPr="00C20502">
              <w:t xml:space="preserve">Naisbitt, J. (2008). </w:t>
            </w:r>
            <w:r w:rsidRPr="00BD0B9C">
              <w:rPr>
                <w:i/>
              </w:rPr>
              <w:t xml:space="preserve">Mind set!: </w:t>
            </w:r>
            <w:r w:rsidRPr="00BD0B9C">
              <w:rPr>
                <w:bCs/>
                <w:i/>
              </w:rPr>
              <w:t>Eleven ways to change the way you see--and create--the future.</w:t>
            </w:r>
            <w:r w:rsidRPr="00BD0B9C">
              <w:rPr>
                <w:b/>
                <w:bCs/>
              </w:rPr>
              <w:t xml:space="preserve"> </w:t>
            </w:r>
            <w:r w:rsidRPr="00BD0B9C">
              <w:rPr>
                <w:i/>
              </w:rPr>
              <w:t xml:space="preserve"> </w:t>
            </w:r>
            <w:r w:rsidRPr="00C20502">
              <w:t>NY: Harper Paperbacks.</w:t>
            </w:r>
          </w:p>
          <w:p w14:paraId="5436A57D" w14:textId="77777777" w:rsidR="00BD0B9C" w:rsidRPr="00BD0B9C" w:rsidRDefault="00BD0B9C" w:rsidP="00BD0B9C">
            <w:pPr>
              <w:pStyle w:val="ListParagraph"/>
              <w:numPr>
                <w:ilvl w:val="0"/>
                <w:numId w:val="11"/>
              </w:numPr>
              <w:rPr>
                <w:rFonts w:eastAsia="Times New Roman" w:cs="Times New Roman"/>
              </w:rPr>
            </w:pPr>
            <w:r w:rsidRPr="00C20502">
              <w:t xml:space="preserve">Wagner, T. (2012). </w:t>
            </w:r>
            <w:r w:rsidRPr="00BD0B9C">
              <w:rPr>
                <w:i/>
              </w:rPr>
              <w:t xml:space="preserve">Creating innovators: The making of young people who will change the world. </w:t>
            </w:r>
            <w:r w:rsidRPr="00C20502">
              <w:t>Scribner</w:t>
            </w:r>
          </w:p>
          <w:p w14:paraId="4F777DC8" w14:textId="77777777" w:rsidR="00AE4C97" w:rsidRPr="00BD0B9C" w:rsidRDefault="00BD0B9C" w:rsidP="00BD0B9C">
            <w:pPr>
              <w:pStyle w:val="ListParagraph"/>
              <w:numPr>
                <w:ilvl w:val="0"/>
                <w:numId w:val="11"/>
              </w:numPr>
              <w:rPr>
                <w:rFonts w:eastAsia="Times New Roman" w:cs="Times New Roman"/>
              </w:rPr>
            </w:pPr>
            <w:r>
              <w:rPr>
                <w:rFonts w:eastAsia="Times New Roman" w:cs="Times New Roman"/>
              </w:rPr>
              <w:lastRenderedPageBreak/>
              <w:t>Dissertation text – Cohort selected</w:t>
            </w:r>
          </w:p>
          <w:p w14:paraId="36214589" w14:textId="77777777" w:rsidR="0026113B" w:rsidRDefault="00114ED0" w:rsidP="00416259">
            <w:pPr>
              <w:pStyle w:val="Heading2"/>
            </w:pPr>
            <w:r>
              <w:t>Evidences</w:t>
            </w:r>
          </w:p>
          <w:p w14:paraId="3575777B" w14:textId="77777777" w:rsidR="0026113B" w:rsidRDefault="00BD0B9C" w:rsidP="00416259">
            <w:pPr>
              <w:pStyle w:val="Date"/>
            </w:pPr>
            <w:r>
              <w:t>Comprehensive Needs Assessment  (CNA)</w:t>
            </w:r>
          </w:p>
          <w:p w14:paraId="767573EF" w14:textId="77777777" w:rsidR="0026113B" w:rsidRDefault="00BD0B9C" w:rsidP="00416259">
            <w:pPr>
              <w:pStyle w:val="BlockText"/>
            </w:pPr>
            <w:r>
              <w:t>Component A: School Level CNA</w:t>
            </w:r>
          </w:p>
          <w:p w14:paraId="12ED9841" w14:textId="77777777" w:rsidR="0026113B" w:rsidRDefault="00BD0B9C" w:rsidP="00BD0B9C">
            <w:pPr>
              <w:pStyle w:val="Date"/>
            </w:pPr>
            <w:r>
              <w:t>Organizational Analysis (OA)</w:t>
            </w:r>
          </w:p>
          <w:p w14:paraId="3FF6B5FA" w14:textId="2B444C27" w:rsidR="00BD0B9C" w:rsidRPr="00BD0B9C" w:rsidRDefault="008E067B" w:rsidP="0012132F">
            <w:pPr>
              <w:pStyle w:val="BlockText"/>
            </w:pPr>
            <w:r>
              <w:t xml:space="preserve">Component A: </w:t>
            </w:r>
            <w:r w:rsidR="0012132F">
              <w:t xml:space="preserve">School Level </w:t>
            </w:r>
            <w:r>
              <w:t>Analysis</w:t>
            </w:r>
          </w:p>
          <w:p w14:paraId="76B012C8" w14:textId="77777777" w:rsidR="0026113B" w:rsidRPr="0058353E" w:rsidRDefault="00BD0B9C" w:rsidP="00416259">
            <w:pPr>
              <w:pStyle w:val="Date"/>
            </w:pPr>
            <w:r>
              <w:t>Stakeholder Engagement Plan (SEP)</w:t>
            </w:r>
          </w:p>
          <w:p w14:paraId="5BCD7020" w14:textId="77777777" w:rsidR="00BD0B9C" w:rsidRDefault="00BD0B9C" w:rsidP="0012132F">
            <w:pPr>
              <w:pStyle w:val="BlockText"/>
            </w:pPr>
            <w:r>
              <w:t>Component A: Data Analysis and Action Plan</w:t>
            </w:r>
          </w:p>
          <w:p w14:paraId="735363FF" w14:textId="77777777" w:rsidR="00BD0B9C" w:rsidRPr="0058353E" w:rsidRDefault="00BD0B9C" w:rsidP="00BD0B9C">
            <w:pPr>
              <w:pStyle w:val="BlockText"/>
            </w:pPr>
          </w:p>
        </w:tc>
      </w:tr>
      <w:bookmarkEnd w:id="2"/>
    </w:tbl>
    <w:p w14:paraId="1080C119" w14:textId="77777777" w:rsidR="00416259" w:rsidRDefault="00416259"/>
    <w:sectPr w:rsidR="00416259" w:rsidSect="00611256">
      <w:type w:val="continuous"/>
      <w:pgSz w:w="12240" w:h="15840" w:code="1"/>
      <w:pgMar w:top="576" w:right="576" w:bottom="1440" w:left="576" w:header="576"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86F453" w14:textId="77777777" w:rsidR="008E067B" w:rsidRDefault="008E067B">
      <w:pPr>
        <w:spacing w:after="0" w:line="240" w:lineRule="auto"/>
      </w:pPr>
      <w:r>
        <w:separator/>
      </w:r>
    </w:p>
  </w:endnote>
  <w:endnote w:type="continuationSeparator" w:id="0">
    <w:p w14:paraId="57C215E7" w14:textId="77777777" w:rsidR="008E067B" w:rsidRDefault="008E0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00002A87" w:usb1="80000000" w:usb2="00000008" w:usb3="00000000" w:csb0="000001FF" w:csb1="00000000"/>
  </w:font>
  <w:font w:name="ＭＳ Ｐ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7234"/>
      <w:gridCol w:w="236"/>
      <w:gridCol w:w="3834"/>
    </w:tblGrid>
    <w:tr w:rsidR="008E067B" w14:paraId="55E6EC13" w14:textId="77777777" w:rsidTr="00416259">
      <w:tc>
        <w:tcPr>
          <w:tcW w:w="3200" w:type="pct"/>
          <w:shd w:val="clear" w:color="auto" w:fill="AD8F67" w:themeFill="accent2"/>
        </w:tcPr>
        <w:p w14:paraId="61CD8978" w14:textId="77777777" w:rsidR="008E067B" w:rsidRDefault="008E067B" w:rsidP="00416259">
          <w:pPr>
            <w:pStyle w:val="NoSpacing"/>
          </w:pPr>
        </w:p>
      </w:tc>
      <w:tc>
        <w:tcPr>
          <w:tcW w:w="104" w:type="pct"/>
        </w:tcPr>
        <w:p w14:paraId="251F9C75" w14:textId="77777777" w:rsidR="008E067B" w:rsidRDefault="008E067B" w:rsidP="00416259">
          <w:pPr>
            <w:pStyle w:val="NoSpacing"/>
          </w:pPr>
        </w:p>
      </w:tc>
      <w:tc>
        <w:tcPr>
          <w:tcW w:w="1700" w:type="pct"/>
          <w:shd w:val="clear" w:color="auto" w:fill="8A8AA2" w:themeFill="text1" w:themeFillTint="80"/>
        </w:tcPr>
        <w:p w14:paraId="48C20281" w14:textId="77777777" w:rsidR="008E067B" w:rsidRDefault="008E067B" w:rsidP="00416259">
          <w:pPr>
            <w:pStyle w:val="NoSpacing"/>
          </w:pPr>
        </w:p>
      </w:tc>
    </w:tr>
    <w:tr w:rsidR="008E067B" w14:paraId="243E9142" w14:textId="77777777" w:rsidTr="00416259">
      <w:tc>
        <w:tcPr>
          <w:tcW w:w="3200" w:type="pct"/>
          <w:vAlign w:val="bottom"/>
        </w:tcPr>
        <w:sdt>
          <w:sdtPr>
            <w:alias w:val="Subtitle"/>
            <w:tag w:val=""/>
            <w:id w:val="-6520578"/>
            <w:placeholder>
              <w:docPart w:val="E7961DA8C62F3C4D96D06959CE3AC55E"/>
            </w:placeholder>
            <w:dataBinding w:prefixMappings="xmlns:ns0='http://purl.org/dc/elements/1.1/' xmlns:ns1='http://schemas.openxmlformats.org/package/2006/metadata/core-properties' " w:xpath="/ns1:coreProperties[1]/ns0:subject[1]" w:storeItemID="{6C3C8BC8-F283-45AE-878A-BAB7291924A1}"/>
            <w:text w:multiLine="1"/>
          </w:sdtPr>
          <w:sdtEndPr/>
          <w:sdtContent>
            <w:p w14:paraId="16FB6D3F" w14:textId="19BA30F7" w:rsidR="008E067B" w:rsidRPr="0055491E" w:rsidRDefault="008E067B" w:rsidP="00416259">
              <w:pPr>
                <w:pStyle w:val="Footer"/>
                <w:rPr>
                  <w:color w:val="57576E" w:themeColor="text1" w:themeTint="BF"/>
                </w:rPr>
              </w:pPr>
              <w:r>
                <w:t xml:space="preserve">Theory Development </w:t>
              </w:r>
              <w:r>
                <w:br/>
                <w:t xml:space="preserve">Fall Start Cohort </w:t>
              </w:r>
              <w:r>
                <w:br/>
                <w:t>Program Semester 1</w:t>
              </w:r>
            </w:p>
          </w:sdtContent>
        </w:sdt>
      </w:tc>
      <w:tc>
        <w:tcPr>
          <w:tcW w:w="104" w:type="pct"/>
          <w:vAlign w:val="bottom"/>
        </w:tcPr>
        <w:p w14:paraId="469AC348" w14:textId="77777777" w:rsidR="008E067B" w:rsidRDefault="008E067B" w:rsidP="00416259">
          <w:pPr>
            <w:pStyle w:val="Footer"/>
          </w:pPr>
        </w:p>
      </w:tc>
      <w:tc>
        <w:tcPr>
          <w:tcW w:w="1700" w:type="pct"/>
          <w:vAlign w:val="bottom"/>
        </w:tcPr>
        <w:p w14:paraId="3A42803E" w14:textId="77777777" w:rsidR="008E067B" w:rsidRDefault="008E067B" w:rsidP="00416259">
          <w:pPr>
            <w:pStyle w:val="FooterRight"/>
          </w:pPr>
          <w:r>
            <w:fldChar w:fldCharType="begin"/>
          </w:r>
          <w:r>
            <w:instrText xml:space="preserve"> Page </w:instrText>
          </w:r>
          <w:r>
            <w:fldChar w:fldCharType="separate"/>
          </w:r>
          <w:r w:rsidR="00883888">
            <w:rPr>
              <w:noProof/>
            </w:rPr>
            <w:t>1</w:t>
          </w:r>
          <w:r>
            <w:fldChar w:fldCharType="end"/>
          </w:r>
        </w:p>
      </w:tc>
    </w:tr>
  </w:tbl>
  <w:p w14:paraId="0F575670" w14:textId="77777777" w:rsidR="008E067B" w:rsidRDefault="008E067B" w:rsidP="00D407E0">
    <w:pPr>
      <w:pStyle w:val="NoSpacing"/>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7CA643" w14:textId="77777777" w:rsidR="008E067B" w:rsidRDefault="008E067B">
      <w:pPr>
        <w:spacing w:after="0" w:line="240" w:lineRule="auto"/>
      </w:pPr>
      <w:r>
        <w:separator/>
      </w:r>
    </w:p>
  </w:footnote>
  <w:footnote w:type="continuationSeparator" w:id="0">
    <w:p w14:paraId="7FA62C05" w14:textId="77777777" w:rsidR="008E067B" w:rsidRDefault="008E067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696985" w:themeColor="text1" w:themeTint="A6"/>
      </w:rPr>
    </w:lvl>
  </w:abstractNum>
  <w:abstractNum w:abstractNumId="1">
    <w:nsid w:val="FFFFFF88"/>
    <w:multiLevelType w:val="singleLevel"/>
    <w:tmpl w:val="EE2E0A2A"/>
    <w:lvl w:ilvl="0">
      <w:start w:val="1"/>
      <w:numFmt w:val="decimal"/>
      <w:lvlText w:val="%1."/>
      <w:lvlJc w:val="left"/>
      <w:pPr>
        <w:tabs>
          <w:tab w:val="num" w:pos="360"/>
        </w:tabs>
        <w:ind w:left="360" w:hanging="360"/>
      </w:pPr>
      <w:rPr>
        <w:rFonts w:hint="default"/>
        <w:color w:val="808080" w:themeColor="background1" w:themeShade="80"/>
      </w:rPr>
    </w:lvl>
  </w:abstractNum>
  <w:abstractNum w:abstractNumId="2">
    <w:nsid w:val="FFFFFF89"/>
    <w:multiLevelType w:val="singleLevel"/>
    <w:tmpl w:val="89448806"/>
    <w:lvl w:ilvl="0">
      <w:start w:val="1"/>
      <w:numFmt w:val="bullet"/>
      <w:lvlText w:val="n"/>
      <w:lvlJc w:val="left"/>
      <w:pPr>
        <w:tabs>
          <w:tab w:val="num" w:pos="360"/>
        </w:tabs>
        <w:ind w:left="360" w:hanging="360"/>
      </w:pPr>
      <w:rPr>
        <w:rFonts w:ascii="Wingdings" w:hAnsi="Wingdings" w:hint="default"/>
        <w:color w:val="AD8F67" w:themeColor="accent2"/>
      </w:rPr>
    </w:lvl>
  </w:abstractNum>
  <w:abstractNum w:abstractNumId="3">
    <w:nsid w:val="36384381"/>
    <w:multiLevelType w:val="hybridMultilevel"/>
    <w:tmpl w:val="F5D80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6E520100"/>
    <w:multiLevelType w:val="hybridMultilevel"/>
    <w:tmpl w:val="39F021BA"/>
    <w:lvl w:ilvl="0" w:tplc="89448806">
      <w:start w:val="1"/>
      <w:numFmt w:val="bullet"/>
      <w:lvlText w:val="n"/>
      <w:lvlJc w:val="left"/>
      <w:pPr>
        <w:ind w:left="720" w:hanging="360"/>
      </w:pPr>
      <w:rPr>
        <w:rFonts w:ascii="Wingdings" w:hAnsi="Wingdings" w:hint="default"/>
        <w:color w:val="AD8F67" w:themeColor="accen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6771DE"/>
    <w:multiLevelType w:val="hybridMultilevel"/>
    <w:tmpl w:val="1EDE7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79A2C13"/>
    <w:multiLevelType w:val="hybridMultilevel"/>
    <w:tmpl w:val="6CF68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D881C0F"/>
    <w:multiLevelType w:val="hybridMultilevel"/>
    <w:tmpl w:val="5AE0B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1"/>
  </w:num>
  <w:num w:numId="4">
    <w:abstractNumId w:val="1"/>
  </w:num>
  <w:num w:numId="5">
    <w:abstractNumId w:val="0"/>
  </w:num>
  <w:num w:numId="6">
    <w:abstractNumId w:val="0"/>
  </w:num>
  <w:num w:numId="7">
    <w:abstractNumId w:val="0"/>
  </w:num>
  <w:num w:numId="8">
    <w:abstractNumId w:val="7"/>
  </w:num>
  <w:num w:numId="9">
    <w:abstractNumId w:val="4"/>
  </w:num>
  <w:num w:numId="10">
    <w:abstractNumId w:val="6"/>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ttachedTemplate r:id="rId1"/>
  <w:trackRevisions/>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3BD"/>
    <w:rsid w:val="00062EFE"/>
    <w:rsid w:val="00114ED0"/>
    <w:rsid w:val="0012132F"/>
    <w:rsid w:val="00165340"/>
    <w:rsid w:val="00194F1D"/>
    <w:rsid w:val="001B0AD3"/>
    <w:rsid w:val="0026113B"/>
    <w:rsid w:val="002D0F4B"/>
    <w:rsid w:val="003D25D5"/>
    <w:rsid w:val="003D5CF7"/>
    <w:rsid w:val="00416259"/>
    <w:rsid w:val="0055491E"/>
    <w:rsid w:val="006103BD"/>
    <w:rsid w:val="00611256"/>
    <w:rsid w:val="00640151"/>
    <w:rsid w:val="0072397C"/>
    <w:rsid w:val="007D172C"/>
    <w:rsid w:val="00811543"/>
    <w:rsid w:val="008826FB"/>
    <w:rsid w:val="00883888"/>
    <w:rsid w:val="008C2A28"/>
    <w:rsid w:val="008C4950"/>
    <w:rsid w:val="008C6053"/>
    <w:rsid w:val="008E067B"/>
    <w:rsid w:val="00935BA7"/>
    <w:rsid w:val="009763B8"/>
    <w:rsid w:val="009F709B"/>
    <w:rsid w:val="00AE4C97"/>
    <w:rsid w:val="00BD0B9C"/>
    <w:rsid w:val="00D40758"/>
    <w:rsid w:val="00D407E0"/>
    <w:rsid w:val="00D4799E"/>
    <w:rsid w:val="00D64711"/>
    <w:rsid w:val="00D9110B"/>
    <w:rsid w:val="00DB04C6"/>
    <w:rsid w:val="00E743BD"/>
    <w:rsid w:val="00E84E02"/>
    <w:rsid w:val="00EC57D1"/>
    <w:rsid w:val="00F445ED"/>
    <w:rsid w:val="00F73F39"/>
    <w:rsid w:val="00FA1AA8"/>
    <w:rsid w:val="00FB097F"/>
    <w:rsid w:val="00FE4F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267C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List Bullet" w:uiPriority="1" w:qFormat="1"/>
    <w:lsdException w:name="List Number" w:uiPriority="1" w:qFormat="1"/>
    <w:lsdException w:name="List Bullet 2" w:uiPriority="1" w:qFormat="1"/>
    <w:lsdException w:name="Title" w:semiHidden="0" w:uiPriority="9" w:unhideWhenUsed="0" w:qFormat="1"/>
    <w:lsdException w:name="Default Paragraph Font" w:uiPriority="1"/>
    <w:lsdException w:name="Subtitle" w:semiHidden="0" w:uiPriority="9" w:unhideWhenUsed="0" w:qFormat="1"/>
    <w:lsdException w:name="Date" w:uiPriority="1" w:qFormat="1"/>
    <w:lsdException w:name="Block Text" w:uiPriority="1" w:qFormat="1"/>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16259"/>
    <w:rPr>
      <w:color w:val="57576E" w:themeColor="text1" w:themeTint="BF"/>
      <w:sz w:val="20"/>
      <w:szCs w:val="24"/>
    </w:rPr>
  </w:style>
  <w:style w:type="paragraph" w:styleId="Heading1">
    <w:name w:val="heading 1"/>
    <w:basedOn w:val="Normal"/>
    <w:next w:val="Normal"/>
    <w:link w:val="Heading1Char"/>
    <w:uiPriority w:val="1"/>
    <w:qFormat/>
    <w:rsid w:val="009F709B"/>
    <w:pPr>
      <w:keepNext/>
      <w:keepLines/>
      <w:spacing w:before="360" w:after="120"/>
      <w:outlineLvl w:val="0"/>
    </w:pPr>
    <w:rPr>
      <w:rFonts w:asciiTheme="majorHAnsi" w:eastAsiaTheme="majorEastAsia" w:hAnsiTheme="majorHAnsi" w:cstheme="majorBidi"/>
      <w:bCs/>
      <w:color w:val="AD8F67" w:themeColor="accent2"/>
      <w:sz w:val="28"/>
      <w:szCs w:val="28"/>
    </w:rPr>
  </w:style>
  <w:style w:type="paragraph" w:styleId="Heading2">
    <w:name w:val="heading 2"/>
    <w:basedOn w:val="Normal"/>
    <w:next w:val="Normal"/>
    <w:link w:val="Heading2Char"/>
    <w:uiPriority w:val="1"/>
    <w:qFormat/>
    <w:rsid w:val="009F709B"/>
    <w:pPr>
      <w:keepNext/>
      <w:keepLines/>
      <w:spacing w:before="360" w:after="120"/>
      <w:outlineLvl w:val="1"/>
    </w:pPr>
    <w:rPr>
      <w:rFonts w:asciiTheme="majorHAnsi" w:eastAsiaTheme="majorEastAsia" w:hAnsiTheme="majorHAnsi" w:cstheme="majorBidi"/>
      <w:bCs/>
      <w:color w:val="8A8AA2" w:themeColor="text1" w:themeTint="80"/>
      <w:sz w:val="28"/>
      <w:szCs w:val="26"/>
    </w:rPr>
  </w:style>
  <w:style w:type="paragraph" w:styleId="Heading3">
    <w:name w:val="heading 3"/>
    <w:basedOn w:val="Normal"/>
    <w:next w:val="Normal"/>
    <w:link w:val="Heading3Char"/>
    <w:uiPriority w:val="1"/>
    <w:qFormat/>
    <w:rsid w:val="009F709B"/>
    <w:pPr>
      <w:keepNext/>
      <w:keepLines/>
      <w:spacing w:before="280" w:after="0"/>
      <w:outlineLvl w:val="2"/>
    </w:pPr>
    <w:rPr>
      <w:rFonts w:asciiTheme="majorHAnsi" w:eastAsiaTheme="majorEastAsia" w:hAnsiTheme="majorHAnsi" w:cstheme="majorBidi"/>
      <w:bCs/>
      <w:color w:val="AD8F67" w:themeColor="accent2"/>
    </w:rPr>
  </w:style>
  <w:style w:type="paragraph" w:styleId="Heading4">
    <w:name w:val="heading 4"/>
    <w:basedOn w:val="Normal"/>
    <w:next w:val="Normal"/>
    <w:link w:val="Heading4Char"/>
    <w:uiPriority w:val="1"/>
    <w:unhideWhenUsed/>
    <w:qFormat/>
    <w:rsid w:val="009F709B"/>
    <w:pPr>
      <w:keepNext/>
      <w:keepLines/>
      <w:spacing w:before="200" w:after="0"/>
      <w:outlineLvl w:val="3"/>
    </w:pPr>
    <w:rPr>
      <w:rFonts w:asciiTheme="majorHAnsi" w:eastAsiaTheme="majorEastAsia" w:hAnsiTheme="majorHAnsi" w:cstheme="majorBidi"/>
      <w:bCs/>
      <w:iCs/>
      <w:color w:val="93A299" w:themeColor="accent1"/>
    </w:rPr>
  </w:style>
  <w:style w:type="paragraph" w:styleId="Heading6">
    <w:name w:val="heading 6"/>
    <w:basedOn w:val="Normal"/>
    <w:next w:val="Normal"/>
    <w:link w:val="Heading6Char"/>
    <w:uiPriority w:val="1"/>
    <w:semiHidden/>
    <w:unhideWhenUsed/>
    <w:qFormat/>
    <w:rsid w:val="009F709B"/>
    <w:pPr>
      <w:keepNext/>
      <w:keepLines/>
      <w:spacing w:before="200" w:after="0"/>
      <w:outlineLvl w:val="5"/>
    </w:pPr>
    <w:rPr>
      <w:rFonts w:asciiTheme="majorHAnsi" w:eastAsiaTheme="majorEastAsia" w:hAnsiTheme="majorHAnsi" w:cstheme="majorBidi"/>
      <w:i/>
      <w:iCs/>
      <w:color w:val="47524B" w:themeColor="accent1" w:themeShade="7F"/>
    </w:rPr>
  </w:style>
  <w:style w:type="paragraph" w:styleId="Heading7">
    <w:name w:val="heading 7"/>
    <w:basedOn w:val="Normal"/>
    <w:next w:val="Normal"/>
    <w:link w:val="Heading7Char"/>
    <w:uiPriority w:val="1"/>
    <w:semiHidden/>
    <w:unhideWhenUsed/>
    <w:qFormat/>
    <w:rsid w:val="009F709B"/>
    <w:pPr>
      <w:keepNext/>
      <w:keepLines/>
      <w:spacing w:before="200" w:after="0"/>
      <w:outlineLvl w:val="6"/>
    </w:pPr>
    <w:rPr>
      <w:rFonts w:asciiTheme="majorHAnsi" w:eastAsiaTheme="majorEastAsia" w:hAnsiTheme="majorHAnsi" w:cstheme="majorBidi"/>
      <w:iCs/>
      <w:color w:val="696985" w:themeColor="text1" w:themeTint="A6"/>
    </w:rPr>
  </w:style>
  <w:style w:type="paragraph" w:styleId="Heading8">
    <w:name w:val="heading 8"/>
    <w:basedOn w:val="Normal"/>
    <w:next w:val="Normal"/>
    <w:link w:val="Heading8Char"/>
    <w:uiPriority w:val="1"/>
    <w:semiHidden/>
    <w:unhideWhenUsed/>
    <w:qFormat/>
    <w:rsid w:val="009F709B"/>
    <w:pPr>
      <w:keepNext/>
      <w:keepLines/>
      <w:spacing w:before="200" w:after="0"/>
      <w:outlineLvl w:val="7"/>
    </w:pPr>
    <w:rPr>
      <w:rFonts w:asciiTheme="majorHAnsi" w:eastAsiaTheme="majorEastAsia" w:hAnsiTheme="majorHAnsi" w:cstheme="majorBidi"/>
      <w:color w:val="AD8F67" w:themeColor="accent2"/>
      <w:szCs w:val="20"/>
    </w:rPr>
  </w:style>
  <w:style w:type="paragraph" w:styleId="Heading9">
    <w:name w:val="heading 9"/>
    <w:basedOn w:val="Normal"/>
    <w:next w:val="Normal"/>
    <w:link w:val="Heading9Char"/>
    <w:uiPriority w:val="1"/>
    <w:semiHidden/>
    <w:unhideWhenUsed/>
    <w:qFormat/>
    <w:rsid w:val="009F709B"/>
    <w:pPr>
      <w:keepNext/>
      <w:keepLines/>
      <w:spacing w:before="200" w:after="0"/>
      <w:outlineLvl w:val="8"/>
    </w:pPr>
    <w:rPr>
      <w:rFonts w:asciiTheme="majorHAnsi" w:eastAsiaTheme="majorEastAsia" w:hAnsiTheme="majorHAnsi" w:cstheme="majorBidi"/>
      <w:iCs/>
      <w:color w:val="696985" w:themeColor="text1" w:themeTint="A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F709B"/>
    <w:rPr>
      <w:rFonts w:asciiTheme="majorHAnsi" w:eastAsiaTheme="majorEastAsia" w:hAnsiTheme="majorHAnsi" w:cstheme="majorBidi"/>
      <w:bCs/>
      <w:color w:val="AD8F67" w:themeColor="accent2"/>
      <w:sz w:val="28"/>
      <w:szCs w:val="28"/>
    </w:rPr>
  </w:style>
  <w:style w:type="character" w:customStyle="1" w:styleId="Heading2Char">
    <w:name w:val="Heading 2 Char"/>
    <w:basedOn w:val="DefaultParagraphFont"/>
    <w:link w:val="Heading2"/>
    <w:uiPriority w:val="1"/>
    <w:rsid w:val="009F709B"/>
    <w:rPr>
      <w:rFonts w:asciiTheme="majorHAnsi" w:eastAsiaTheme="majorEastAsia" w:hAnsiTheme="majorHAnsi" w:cstheme="majorBidi"/>
      <w:bCs/>
      <w:color w:val="8A8AA2" w:themeColor="text1" w:themeTint="80"/>
      <w:sz w:val="28"/>
      <w:szCs w:val="26"/>
    </w:rPr>
  </w:style>
  <w:style w:type="character" w:customStyle="1" w:styleId="Heading3Char">
    <w:name w:val="Heading 3 Char"/>
    <w:basedOn w:val="DefaultParagraphFont"/>
    <w:link w:val="Heading3"/>
    <w:uiPriority w:val="1"/>
    <w:rsid w:val="009F709B"/>
    <w:rPr>
      <w:rFonts w:asciiTheme="majorHAnsi" w:eastAsiaTheme="majorEastAsia" w:hAnsiTheme="majorHAnsi" w:cstheme="majorBidi"/>
      <w:bCs/>
      <w:color w:val="AD8F67" w:themeColor="accent2"/>
      <w:sz w:val="20"/>
      <w:szCs w:val="24"/>
    </w:rPr>
  </w:style>
  <w:style w:type="character" w:customStyle="1" w:styleId="Heading4Char">
    <w:name w:val="Heading 4 Char"/>
    <w:basedOn w:val="DefaultParagraphFont"/>
    <w:link w:val="Heading4"/>
    <w:uiPriority w:val="1"/>
    <w:rsid w:val="009F709B"/>
    <w:rPr>
      <w:rFonts w:asciiTheme="majorHAnsi" w:eastAsiaTheme="majorEastAsia" w:hAnsiTheme="majorHAnsi" w:cstheme="majorBidi"/>
      <w:bCs/>
      <w:iCs/>
      <w:color w:val="93A299" w:themeColor="accent1"/>
      <w:sz w:val="20"/>
      <w:szCs w:val="24"/>
    </w:rPr>
  </w:style>
  <w:style w:type="character" w:customStyle="1" w:styleId="Heading6Char">
    <w:name w:val="Heading 6 Char"/>
    <w:basedOn w:val="DefaultParagraphFont"/>
    <w:link w:val="Heading6"/>
    <w:uiPriority w:val="1"/>
    <w:semiHidden/>
    <w:rsid w:val="009F709B"/>
    <w:rPr>
      <w:rFonts w:asciiTheme="majorHAnsi" w:eastAsiaTheme="majorEastAsia" w:hAnsiTheme="majorHAnsi" w:cstheme="majorBidi"/>
      <w:i/>
      <w:iCs/>
      <w:color w:val="47524B" w:themeColor="accent1" w:themeShade="7F"/>
      <w:sz w:val="20"/>
      <w:szCs w:val="24"/>
    </w:rPr>
  </w:style>
  <w:style w:type="character" w:customStyle="1" w:styleId="Heading7Char">
    <w:name w:val="Heading 7 Char"/>
    <w:basedOn w:val="DefaultParagraphFont"/>
    <w:link w:val="Heading7"/>
    <w:uiPriority w:val="1"/>
    <w:semiHidden/>
    <w:rsid w:val="009F709B"/>
    <w:rPr>
      <w:rFonts w:asciiTheme="majorHAnsi" w:eastAsiaTheme="majorEastAsia" w:hAnsiTheme="majorHAnsi" w:cstheme="majorBidi"/>
      <w:iCs/>
      <w:color w:val="696985" w:themeColor="text1" w:themeTint="A6"/>
      <w:sz w:val="20"/>
      <w:szCs w:val="24"/>
    </w:rPr>
  </w:style>
  <w:style w:type="character" w:customStyle="1" w:styleId="Heading8Char">
    <w:name w:val="Heading 8 Char"/>
    <w:basedOn w:val="DefaultParagraphFont"/>
    <w:link w:val="Heading8"/>
    <w:uiPriority w:val="1"/>
    <w:semiHidden/>
    <w:rsid w:val="009F709B"/>
    <w:rPr>
      <w:rFonts w:asciiTheme="majorHAnsi" w:eastAsiaTheme="majorEastAsia" w:hAnsiTheme="majorHAnsi" w:cstheme="majorBidi"/>
      <w:color w:val="AD8F67" w:themeColor="accent2"/>
      <w:sz w:val="20"/>
      <w:szCs w:val="20"/>
    </w:rPr>
  </w:style>
  <w:style w:type="character" w:customStyle="1" w:styleId="Heading9Char">
    <w:name w:val="Heading 9 Char"/>
    <w:basedOn w:val="DefaultParagraphFont"/>
    <w:link w:val="Heading9"/>
    <w:uiPriority w:val="1"/>
    <w:semiHidden/>
    <w:rsid w:val="009F709B"/>
    <w:rPr>
      <w:rFonts w:asciiTheme="majorHAnsi" w:eastAsiaTheme="majorEastAsia" w:hAnsiTheme="majorHAnsi" w:cstheme="majorBidi"/>
      <w:iCs/>
      <w:color w:val="696985" w:themeColor="text1" w:themeTint="A6"/>
      <w:sz w:val="20"/>
      <w:szCs w:val="20"/>
    </w:rPr>
  </w:style>
  <w:style w:type="paragraph" w:styleId="BalloonText">
    <w:name w:val="Balloon Text"/>
    <w:basedOn w:val="Normal"/>
    <w:link w:val="BalloonTextChar"/>
    <w:uiPriority w:val="99"/>
    <w:semiHidden/>
    <w:unhideWhenUsed/>
    <w:rsid w:val="009F70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09B"/>
    <w:rPr>
      <w:rFonts w:ascii="Tahoma" w:eastAsiaTheme="minorEastAsia" w:hAnsi="Tahoma" w:cs="Tahoma"/>
      <w:color w:val="57576E" w:themeColor="text1" w:themeTint="BF"/>
      <w:sz w:val="16"/>
      <w:szCs w:val="16"/>
    </w:rPr>
  </w:style>
  <w:style w:type="paragraph" w:styleId="BlockText">
    <w:name w:val="Block Text"/>
    <w:basedOn w:val="Normal"/>
    <w:uiPriority w:val="1"/>
    <w:unhideWhenUsed/>
    <w:qFormat/>
    <w:rsid w:val="009F709B"/>
    <w:pPr>
      <w:spacing w:after="0"/>
      <w:ind w:right="360"/>
    </w:pPr>
    <w:rPr>
      <w:iCs/>
      <w:color w:val="8A8AA2" w:themeColor="text1" w:themeTint="80"/>
    </w:rPr>
  </w:style>
  <w:style w:type="paragraph" w:styleId="Caption">
    <w:name w:val="caption"/>
    <w:basedOn w:val="Normal"/>
    <w:next w:val="Normal"/>
    <w:uiPriority w:val="1"/>
    <w:rsid w:val="009F709B"/>
    <w:pPr>
      <w:spacing w:line="240" w:lineRule="auto"/>
      <w:jc w:val="center"/>
    </w:pPr>
    <w:rPr>
      <w:bCs/>
      <w:i/>
      <w:sz w:val="18"/>
      <w:szCs w:val="18"/>
    </w:rPr>
  </w:style>
  <w:style w:type="paragraph" w:customStyle="1" w:styleId="ContactDetails">
    <w:name w:val="Contact Details"/>
    <w:basedOn w:val="Normal"/>
    <w:uiPriority w:val="1"/>
    <w:qFormat/>
    <w:rsid w:val="009F709B"/>
    <w:pPr>
      <w:spacing w:after="120"/>
    </w:pPr>
    <w:rPr>
      <w:color w:val="8A8AA2" w:themeColor="text1" w:themeTint="80"/>
      <w:sz w:val="18"/>
    </w:rPr>
  </w:style>
  <w:style w:type="paragraph" w:styleId="Date">
    <w:name w:val="Date"/>
    <w:basedOn w:val="Normal"/>
    <w:next w:val="Normal"/>
    <w:link w:val="DateChar"/>
    <w:uiPriority w:val="1"/>
    <w:qFormat/>
    <w:rsid w:val="009F709B"/>
    <w:pPr>
      <w:pBdr>
        <w:top w:val="single" w:sz="2" w:space="7" w:color="8A8AA2" w:themeColor="text1" w:themeTint="80"/>
      </w:pBdr>
      <w:spacing w:before="120" w:after="40"/>
      <w:ind w:right="360"/>
    </w:pPr>
    <w:rPr>
      <w:b/>
      <w:color w:val="8A8AA2" w:themeColor="text1" w:themeTint="80"/>
      <w:sz w:val="18"/>
    </w:rPr>
  </w:style>
  <w:style w:type="character" w:customStyle="1" w:styleId="DateChar">
    <w:name w:val="Date Char"/>
    <w:basedOn w:val="DefaultParagraphFont"/>
    <w:link w:val="Date"/>
    <w:uiPriority w:val="1"/>
    <w:rsid w:val="009F709B"/>
    <w:rPr>
      <w:b/>
      <w:color w:val="8A8AA2" w:themeColor="text1" w:themeTint="80"/>
      <w:sz w:val="18"/>
      <w:szCs w:val="24"/>
    </w:rPr>
  </w:style>
  <w:style w:type="paragraph" w:styleId="Footer">
    <w:name w:val="footer"/>
    <w:basedOn w:val="Normal"/>
    <w:link w:val="FooterChar"/>
    <w:uiPriority w:val="99"/>
    <w:rsid w:val="009F709B"/>
    <w:pPr>
      <w:tabs>
        <w:tab w:val="center" w:pos="4680"/>
        <w:tab w:val="right" w:pos="9360"/>
      </w:tabs>
      <w:spacing w:before="40" w:after="0" w:line="240" w:lineRule="auto"/>
    </w:pPr>
    <w:rPr>
      <w:color w:val="696985" w:themeColor="text1" w:themeTint="A6"/>
    </w:rPr>
  </w:style>
  <w:style w:type="character" w:customStyle="1" w:styleId="FooterChar">
    <w:name w:val="Footer Char"/>
    <w:basedOn w:val="DefaultParagraphFont"/>
    <w:link w:val="Footer"/>
    <w:uiPriority w:val="99"/>
    <w:rsid w:val="009F709B"/>
    <w:rPr>
      <w:color w:val="696985" w:themeColor="text1" w:themeTint="A6"/>
      <w:sz w:val="20"/>
      <w:szCs w:val="24"/>
    </w:rPr>
  </w:style>
  <w:style w:type="paragraph" w:customStyle="1" w:styleId="FooterRight">
    <w:name w:val="Footer Right"/>
    <w:basedOn w:val="Footer"/>
    <w:uiPriority w:val="99"/>
    <w:rsid w:val="009F709B"/>
    <w:pPr>
      <w:jc w:val="right"/>
    </w:pPr>
  </w:style>
  <w:style w:type="paragraph" w:styleId="Header">
    <w:name w:val="header"/>
    <w:basedOn w:val="Normal"/>
    <w:link w:val="HeaderChar"/>
    <w:uiPriority w:val="99"/>
    <w:rsid w:val="009F709B"/>
    <w:pPr>
      <w:tabs>
        <w:tab w:val="center" w:pos="4680"/>
        <w:tab w:val="right" w:pos="9360"/>
      </w:tabs>
      <w:spacing w:before="120" w:after="40"/>
    </w:pPr>
    <w:rPr>
      <w:color w:val="696985" w:themeColor="text1" w:themeTint="A6"/>
    </w:rPr>
  </w:style>
  <w:style w:type="character" w:customStyle="1" w:styleId="HeaderChar">
    <w:name w:val="Header Char"/>
    <w:basedOn w:val="DefaultParagraphFont"/>
    <w:link w:val="Header"/>
    <w:uiPriority w:val="99"/>
    <w:rsid w:val="009F709B"/>
    <w:rPr>
      <w:color w:val="696985" w:themeColor="text1" w:themeTint="A6"/>
      <w:sz w:val="20"/>
      <w:szCs w:val="24"/>
    </w:rPr>
  </w:style>
  <w:style w:type="paragraph" w:styleId="ListBullet">
    <w:name w:val="List Bullet"/>
    <w:basedOn w:val="Normal"/>
    <w:uiPriority w:val="1"/>
    <w:qFormat/>
    <w:rsid w:val="009F709B"/>
    <w:pPr>
      <w:tabs>
        <w:tab w:val="num" w:pos="360"/>
      </w:tabs>
      <w:ind w:left="360" w:hanging="360"/>
    </w:pPr>
  </w:style>
  <w:style w:type="paragraph" w:styleId="ListNumber">
    <w:name w:val="List Number"/>
    <w:basedOn w:val="Normal"/>
    <w:uiPriority w:val="1"/>
    <w:qFormat/>
    <w:rsid w:val="009F709B"/>
    <w:pPr>
      <w:tabs>
        <w:tab w:val="num" w:pos="360"/>
      </w:tabs>
      <w:ind w:left="360" w:hanging="360"/>
    </w:pPr>
  </w:style>
  <w:style w:type="paragraph" w:styleId="NoSpacing">
    <w:name w:val="No Spacing"/>
    <w:uiPriority w:val="1"/>
    <w:rsid w:val="009F709B"/>
    <w:pPr>
      <w:spacing w:after="0" w:line="240" w:lineRule="auto"/>
    </w:pPr>
    <w:rPr>
      <w:sz w:val="5"/>
      <w:szCs w:val="24"/>
    </w:rPr>
  </w:style>
  <w:style w:type="character" w:styleId="PlaceholderText">
    <w:name w:val="Placeholder Text"/>
    <w:basedOn w:val="DefaultParagraphFont"/>
    <w:uiPriority w:val="99"/>
    <w:semiHidden/>
    <w:rsid w:val="009F709B"/>
    <w:rPr>
      <w:color w:val="808080"/>
    </w:rPr>
  </w:style>
  <w:style w:type="paragraph" w:styleId="Subtitle">
    <w:name w:val="Subtitle"/>
    <w:basedOn w:val="Normal"/>
    <w:next w:val="Normal"/>
    <w:link w:val="SubtitleChar"/>
    <w:uiPriority w:val="1"/>
    <w:qFormat/>
    <w:rsid w:val="009F709B"/>
    <w:pPr>
      <w:numPr>
        <w:ilvl w:val="1"/>
      </w:numPr>
      <w:spacing w:before="40" w:after="120" w:line="240" w:lineRule="auto"/>
    </w:pPr>
    <w:rPr>
      <w:rFonts w:asciiTheme="majorHAnsi" w:eastAsiaTheme="majorEastAsia" w:hAnsiTheme="majorHAnsi" w:cstheme="majorBidi"/>
      <w:iCs/>
      <w:color w:val="AD8F67" w:themeColor="accent2"/>
      <w:sz w:val="44"/>
    </w:rPr>
  </w:style>
  <w:style w:type="character" w:customStyle="1" w:styleId="SubtitleChar">
    <w:name w:val="Subtitle Char"/>
    <w:basedOn w:val="DefaultParagraphFont"/>
    <w:link w:val="Subtitle"/>
    <w:uiPriority w:val="1"/>
    <w:rsid w:val="00416259"/>
    <w:rPr>
      <w:rFonts w:asciiTheme="majorHAnsi" w:eastAsiaTheme="majorEastAsia" w:hAnsiTheme="majorHAnsi" w:cstheme="majorBidi"/>
      <w:iCs/>
      <w:color w:val="AD8F67" w:themeColor="accent2"/>
      <w:sz w:val="44"/>
      <w:szCs w:val="24"/>
    </w:rPr>
  </w:style>
  <w:style w:type="table" w:styleId="TableGrid">
    <w:name w:val="Table Grid"/>
    <w:basedOn w:val="TableNormal"/>
    <w:uiPriority w:val="59"/>
    <w:rsid w:val="009F709B"/>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
    <w:qFormat/>
    <w:rsid w:val="009F709B"/>
    <w:pPr>
      <w:spacing w:before="40" w:after="40" w:line="240" w:lineRule="auto"/>
    </w:pPr>
    <w:rPr>
      <w:rFonts w:asciiTheme="majorHAnsi" w:eastAsiaTheme="majorEastAsia" w:hAnsiTheme="majorHAnsi" w:cstheme="majorBidi"/>
      <w:color w:val="AD8F67" w:themeColor="accent2"/>
      <w:kern w:val="28"/>
      <w:sz w:val="96"/>
      <w:szCs w:val="52"/>
    </w:rPr>
  </w:style>
  <w:style w:type="character" w:customStyle="1" w:styleId="TitleChar">
    <w:name w:val="Title Char"/>
    <w:basedOn w:val="DefaultParagraphFont"/>
    <w:link w:val="Title"/>
    <w:uiPriority w:val="1"/>
    <w:rsid w:val="00416259"/>
    <w:rPr>
      <w:rFonts w:asciiTheme="majorHAnsi" w:eastAsiaTheme="majorEastAsia" w:hAnsiTheme="majorHAnsi" w:cstheme="majorBidi"/>
      <w:color w:val="AD8F67" w:themeColor="accent2"/>
      <w:kern w:val="28"/>
      <w:sz w:val="96"/>
      <w:szCs w:val="52"/>
    </w:rPr>
  </w:style>
  <w:style w:type="paragraph" w:styleId="ListBullet2">
    <w:name w:val="List Bullet 2"/>
    <w:basedOn w:val="BlockText"/>
    <w:uiPriority w:val="1"/>
    <w:unhideWhenUsed/>
    <w:qFormat/>
    <w:rsid w:val="00194F1D"/>
    <w:pPr>
      <w:numPr>
        <w:numId w:val="7"/>
      </w:numPr>
      <w:spacing w:after="40"/>
    </w:pPr>
  </w:style>
  <w:style w:type="paragraph" w:styleId="ListParagraph">
    <w:name w:val="List Paragraph"/>
    <w:basedOn w:val="Normal"/>
    <w:uiPriority w:val="34"/>
    <w:unhideWhenUsed/>
    <w:qFormat/>
    <w:rsid w:val="00E743B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List Bullet" w:uiPriority="1" w:qFormat="1"/>
    <w:lsdException w:name="List Number" w:uiPriority="1" w:qFormat="1"/>
    <w:lsdException w:name="List Bullet 2" w:uiPriority="1" w:qFormat="1"/>
    <w:lsdException w:name="Title" w:semiHidden="0" w:uiPriority="9" w:unhideWhenUsed="0" w:qFormat="1"/>
    <w:lsdException w:name="Default Paragraph Font" w:uiPriority="1"/>
    <w:lsdException w:name="Subtitle" w:semiHidden="0" w:uiPriority="9" w:unhideWhenUsed="0" w:qFormat="1"/>
    <w:lsdException w:name="Date" w:uiPriority="1" w:qFormat="1"/>
    <w:lsdException w:name="Block Text" w:uiPriority="1" w:qFormat="1"/>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16259"/>
    <w:rPr>
      <w:color w:val="57576E" w:themeColor="text1" w:themeTint="BF"/>
      <w:sz w:val="20"/>
      <w:szCs w:val="24"/>
    </w:rPr>
  </w:style>
  <w:style w:type="paragraph" w:styleId="Heading1">
    <w:name w:val="heading 1"/>
    <w:basedOn w:val="Normal"/>
    <w:next w:val="Normal"/>
    <w:link w:val="Heading1Char"/>
    <w:uiPriority w:val="1"/>
    <w:qFormat/>
    <w:rsid w:val="009F709B"/>
    <w:pPr>
      <w:keepNext/>
      <w:keepLines/>
      <w:spacing w:before="360" w:after="120"/>
      <w:outlineLvl w:val="0"/>
    </w:pPr>
    <w:rPr>
      <w:rFonts w:asciiTheme="majorHAnsi" w:eastAsiaTheme="majorEastAsia" w:hAnsiTheme="majorHAnsi" w:cstheme="majorBidi"/>
      <w:bCs/>
      <w:color w:val="AD8F67" w:themeColor="accent2"/>
      <w:sz w:val="28"/>
      <w:szCs w:val="28"/>
    </w:rPr>
  </w:style>
  <w:style w:type="paragraph" w:styleId="Heading2">
    <w:name w:val="heading 2"/>
    <w:basedOn w:val="Normal"/>
    <w:next w:val="Normal"/>
    <w:link w:val="Heading2Char"/>
    <w:uiPriority w:val="1"/>
    <w:qFormat/>
    <w:rsid w:val="009F709B"/>
    <w:pPr>
      <w:keepNext/>
      <w:keepLines/>
      <w:spacing w:before="360" w:after="120"/>
      <w:outlineLvl w:val="1"/>
    </w:pPr>
    <w:rPr>
      <w:rFonts w:asciiTheme="majorHAnsi" w:eastAsiaTheme="majorEastAsia" w:hAnsiTheme="majorHAnsi" w:cstheme="majorBidi"/>
      <w:bCs/>
      <w:color w:val="8A8AA2" w:themeColor="text1" w:themeTint="80"/>
      <w:sz w:val="28"/>
      <w:szCs w:val="26"/>
    </w:rPr>
  </w:style>
  <w:style w:type="paragraph" w:styleId="Heading3">
    <w:name w:val="heading 3"/>
    <w:basedOn w:val="Normal"/>
    <w:next w:val="Normal"/>
    <w:link w:val="Heading3Char"/>
    <w:uiPriority w:val="1"/>
    <w:qFormat/>
    <w:rsid w:val="009F709B"/>
    <w:pPr>
      <w:keepNext/>
      <w:keepLines/>
      <w:spacing w:before="280" w:after="0"/>
      <w:outlineLvl w:val="2"/>
    </w:pPr>
    <w:rPr>
      <w:rFonts w:asciiTheme="majorHAnsi" w:eastAsiaTheme="majorEastAsia" w:hAnsiTheme="majorHAnsi" w:cstheme="majorBidi"/>
      <w:bCs/>
      <w:color w:val="AD8F67" w:themeColor="accent2"/>
    </w:rPr>
  </w:style>
  <w:style w:type="paragraph" w:styleId="Heading4">
    <w:name w:val="heading 4"/>
    <w:basedOn w:val="Normal"/>
    <w:next w:val="Normal"/>
    <w:link w:val="Heading4Char"/>
    <w:uiPriority w:val="1"/>
    <w:unhideWhenUsed/>
    <w:qFormat/>
    <w:rsid w:val="009F709B"/>
    <w:pPr>
      <w:keepNext/>
      <w:keepLines/>
      <w:spacing w:before="200" w:after="0"/>
      <w:outlineLvl w:val="3"/>
    </w:pPr>
    <w:rPr>
      <w:rFonts w:asciiTheme="majorHAnsi" w:eastAsiaTheme="majorEastAsia" w:hAnsiTheme="majorHAnsi" w:cstheme="majorBidi"/>
      <w:bCs/>
      <w:iCs/>
      <w:color w:val="93A299" w:themeColor="accent1"/>
    </w:rPr>
  </w:style>
  <w:style w:type="paragraph" w:styleId="Heading6">
    <w:name w:val="heading 6"/>
    <w:basedOn w:val="Normal"/>
    <w:next w:val="Normal"/>
    <w:link w:val="Heading6Char"/>
    <w:uiPriority w:val="1"/>
    <w:semiHidden/>
    <w:unhideWhenUsed/>
    <w:qFormat/>
    <w:rsid w:val="009F709B"/>
    <w:pPr>
      <w:keepNext/>
      <w:keepLines/>
      <w:spacing w:before="200" w:after="0"/>
      <w:outlineLvl w:val="5"/>
    </w:pPr>
    <w:rPr>
      <w:rFonts w:asciiTheme="majorHAnsi" w:eastAsiaTheme="majorEastAsia" w:hAnsiTheme="majorHAnsi" w:cstheme="majorBidi"/>
      <w:i/>
      <w:iCs/>
      <w:color w:val="47524B" w:themeColor="accent1" w:themeShade="7F"/>
    </w:rPr>
  </w:style>
  <w:style w:type="paragraph" w:styleId="Heading7">
    <w:name w:val="heading 7"/>
    <w:basedOn w:val="Normal"/>
    <w:next w:val="Normal"/>
    <w:link w:val="Heading7Char"/>
    <w:uiPriority w:val="1"/>
    <w:semiHidden/>
    <w:unhideWhenUsed/>
    <w:qFormat/>
    <w:rsid w:val="009F709B"/>
    <w:pPr>
      <w:keepNext/>
      <w:keepLines/>
      <w:spacing w:before="200" w:after="0"/>
      <w:outlineLvl w:val="6"/>
    </w:pPr>
    <w:rPr>
      <w:rFonts w:asciiTheme="majorHAnsi" w:eastAsiaTheme="majorEastAsia" w:hAnsiTheme="majorHAnsi" w:cstheme="majorBidi"/>
      <w:iCs/>
      <w:color w:val="696985" w:themeColor="text1" w:themeTint="A6"/>
    </w:rPr>
  </w:style>
  <w:style w:type="paragraph" w:styleId="Heading8">
    <w:name w:val="heading 8"/>
    <w:basedOn w:val="Normal"/>
    <w:next w:val="Normal"/>
    <w:link w:val="Heading8Char"/>
    <w:uiPriority w:val="1"/>
    <w:semiHidden/>
    <w:unhideWhenUsed/>
    <w:qFormat/>
    <w:rsid w:val="009F709B"/>
    <w:pPr>
      <w:keepNext/>
      <w:keepLines/>
      <w:spacing w:before="200" w:after="0"/>
      <w:outlineLvl w:val="7"/>
    </w:pPr>
    <w:rPr>
      <w:rFonts w:asciiTheme="majorHAnsi" w:eastAsiaTheme="majorEastAsia" w:hAnsiTheme="majorHAnsi" w:cstheme="majorBidi"/>
      <w:color w:val="AD8F67" w:themeColor="accent2"/>
      <w:szCs w:val="20"/>
    </w:rPr>
  </w:style>
  <w:style w:type="paragraph" w:styleId="Heading9">
    <w:name w:val="heading 9"/>
    <w:basedOn w:val="Normal"/>
    <w:next w:val="Normal"/>
    <w:link w:val="Heading9Char"/>
    <w:uiPriority w:val="1"/>
    <w:semiHidden/>
    <w:unhideWhenUsed/>
    <w:qFormat/>
    <w:rsid w:val="009F709B"/>
    <w:pPr>
      <w:keepNext/>
      <w:keepLines/>
      <w:spacing w:before="200" w:after="0"/>
      <w:outlineLvl w:val="8"/>
    </w:pPr>
    <w:rPr>
      <w:rFonts w:asciiTheme="majorHAnsi" w:eastAsiaTheme="majorEastAsia" w:hAnsiTheme="majorHAnsi" w:cstheme="majorBidi"/>
      <w:iCs/>
      <w:color w:val="696985" w:themeColor="text1" w:themeTint="A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F709B"/>
    <w:rPr>
      <w:rFonts w:asciiTheme="majorHAnsi" w:eastAsiaTheme="majorEastAsia" w:hAnsiTheme="majorHAnsi" w:cstheme="majorBidi"/>
      <w:bCs/>
      <w:color w:val="AD8F67" w:themeColor="accent2"/>
      <w:sz w:val="28"/>
      <w:szCs w:val="28"/>
    </w:rPr>
  </w:style>
  <w:style w:type="character" w:customStyle="1" w:styleId="Heading2Char">
    <w:name w:val="Heading 2 Char"/>
    <w:basedOn w:val="DefaultParagraphFont"/>
    <w:link w:val="Heading2"/>
    <w:uiPriority w:val="1"/>
    <w:rsid w:val="009F709B"/>
    <w:rPr>
      <w:rFonts w:asciiTheme="majorHAnsi" w:eastAsiaTheme="majorEastAsia" w:hAnsiTheme="majorHAnsi" w:cstheme="majorBidi"/>
      <w:bCs/>
      <w:color w:val="8A8AA2" w:themeColor="text1" w:themeTint="80"/>
      <w:sz w:val="28"/>
      <w:szCs w:val="26"/>
    </w:rPr>
  </w:style>
  <w:style w:type="character" w:customStyle="1" w:styleId="Heading3Char">
    <w:name w:val="Heading 3 Char"/>
    <w:basedOn w:val="DefaultParagraphFont"/>
    <w:link w:val="Heading3"/>
    <w:uiPriority w:val="1"/>
    <w:rsid w:val="009F709B"/>
    <w:rPr>
      <w:rFonts w:asciiTheme="majorHAnsi" w:eastAsiaTheme="majorEastAsia" w:hAnsiTheme="majorHAnsi" w:cstheme="majorBidi"/>
      <w:bCs/>
      <w:color w:val="AD8F67" w:themeColor="accent2"/>
      <w:sz w:val="20"/>
      <w:szCs w:val="24"/>
    </w:rPr>
  </w:style>
  <w:style w:type="character" w:customStyle="1" w:styleId="Heading4Char">
    <w:name w:val="Heading 4 Char"/>
    <w:basedOn w:val="DefaultParagraphFont"/>
    <w:link w:val="Heading4"/>
    <w:uiPriority w:val="1"/>
    <w:rsid w:val="009F709B"/>
    <w:rPr>
      <w:rFonts w:asciiTheme="majorHAnsi" w:eastAsiaTheme="majorEastAsia" w:hAnsiTheme="majorHAnsi" w:cstheme="majorBidi"/>
      <w:bCs/>
      <w:iCs/>
      <w:color w:val="93A299" w:themeColor="accent1"/>
      <w:sz w:val="20"/>
      <w:szCs w:val="24"/>
    </w:rPr>
  </w:style>
  <w:style w:type="character" w:customStyle="1" w:styleId="Heading6Char">
    <w:name w:val="Heading 6 Char"/>
    <w:basedOn w:val="DefaultParagraphFont"/>
    <w:link w:val="Heading6"/>
    <w:uiPriority w:val="1"/>
    <w:semiHidden/>
    <w:rsid w:val="009F709B"/>
    <w:rPr>
      <w:rFonts w:asciiTheme="majorHAnsi" w:eastAsiaTheme="majorEastAsia" w:hAnsiTheme="majorHAnsi" w:cstheme="majorBidi"/>
      <w:i/>
      <w:iCs/>
      <w:color w:val="47524B" w:themeColor="accent1" w:themeShade="7F"/>
      <w:sz w:val="20"/>
      <w:szCs w:val="24"/>
    </w:rPr>
  </w:style>
  <w:style w:type="character" w:customStyle="1" w:styleId="Heading7Char">
    <w:name w:val="Heading 7 Char"/>
    <w:basedOn w:val="DefaultParagraphFont"/>
    <w:link w:val="Heading7"/>
    <w:uiPriority w:val="1"/>
    <w:semiHidden/>
    <w:rsid w:val="009F709B"/>
    <w:rPr>
      <w:rFonts w:asciiTheme="majorHAnsi" w:eastAsiaTheme="majorEastAsia" w:hAnsiTheme="majorHAnsi" w:cstheme="majorBidi"/>
      <w:iCs/>
      <w:color w:val="696985" w:themeColor="text1" w:themeTint="A6"/>
      <w:sz w:val="20"/>
      <w:szCs w:val="24"/>
    </w:rPr>
  </w:style>
  <w:style w:type="character" w:customStyle="1" w:styleId="Heading8Char">
    <w:name w:val="Heading 8 Char"/>
    <w:basedOn w:val="DefaultParagraphFont"/>
    <w:link w:val="Heading8"/>
    <w:uiPriority w:val="1"/>
    <w:semiHidden/>
    <w:rsid w:val="009F709B"/>
    <w:rPr>
      <w:rFonts w:asciiTheme="majorHAnsi" w:eastAsiaTheme="majorEastAsia" w:hAnsiTheme="majorHAnsi" w:cstheme="majorBidi"/>
      <w:color w:val="AD8F67" w:themeColor="accent2"/>
      <w:sz w:val="20"/>
      <w:szCs w:val="20"/>
    </w:rPr>
  </w:style>
  <w:style w:type="character" w:customStyle="1" w:styleId="Heading9Char">
    <w:name w:val="Heading 9 Char"/>
    <w:basedOn w:val="DefaultParagraphFont"/>
    <w:link w:val="Heading9"/>
    <w:uiPriority w:val="1"/>
    <w:semiHidden/>
    <w:rsid w:val="009F709B"/>
    <w:rPr>
      <w:rFonts w:asciiTheme="majorHAnsi" w:eastAsiaTheme="majorEastAsia" w:hAnsiTheme="majorHAnsi" w:cstheme="majorBidi"/>
      <w:iCs/>
      <w:color w:val="696985" w:themeColor="text1" w:themeTint="A6"/>
      <w:sz w:val="20"/>
      <w:szCs w:val="20"/>
    </w:rPr>
  </w:style>
  <w:style w:type="paragraph" w:styleId="BalloonText">
    <w:name w:val="Balloon Text"/>
    <w:basedOn w:val="Normal"/>
    <w:link w:val="BalloonTextChar"/>
    <w:uiPriority w:val="99"/>
    <w:semiHidden/>
    <w:unhideWhenUsed/>
    <w:rsid w:val="009F70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09B"/>
    <w:rPr>
      <w:rFonts w:ascii="Tahoma" w:eastAsiaTheme="minorEastAsia" w:hAnsi="Tahoma" w:cs="Tahoma"/>
      <w:color w:val="57576E" w:themeColor="text1" w:themeTint="BF"/>
      <w:sz w:val="16"/>
      <w:szCs w:val="16"/>
    </w:rPr>
  </w:style>
  <w:style w:type="paragraph" w:styleId="BlockText">
    <w:name w:val="Block Text"/>
    <w:basedOn w:val="Normal"/>
    <w:uiPriority w:val="1"/>
    <w:unhideWhenUsed/>
    <w:qFormat/>
    <w:rsid w:val="009F709B"/>
    <w:pPr>
      <w:spacing w:after="0"/>
      <w:ind w:right="360"/>
    </w:pPr>
    <w:rPr>
      <w:iCs/>
      <w:color w:val="8A8AA2" w:themeColor="text1" w:themeTint="80"/>
    </w:rPr>
  </w:style>
  <w:style w:type="paragraph" w:styleId="Caption">
    <w:name w:val="caption"/>
    <w:basedOn w:val="Normal"/>
    <w:next w:val="Normal"/>
    <w:uiPriority w:val="1"/>
    <w:rsid w:val="009F709B"/>
    <w:pPr>
      <w:spacing w:line="240" w:lineRule="auto"/>
      <w:jc w:val="center"/>
    </w:pPr>
    <w:rPr>
      <w:bCs/>
      <w:i/>
      <w:sz w:val="18"/>
      <w:szCs w:val="18"/>
    </w:rPr>
  </w:style>
  <w:style w:type="paragraph" w:customStyle="1" w:styleId="ContactDetails">
    <w:name w:val="Contact Details"/>
    <w:basedOn w:val="Normal"/>
    <w:uiPriority w:val="1"/>
    <w:qFormat/>
    <w:rsid w:val="009F709B"/>
    <w:pPr>
      <w:spacing w:after="120"/>
    </w:pPr>
    <w:rPr>
      <w:color w:val="8A8AA2" w:themeColor="text1" w:themeTint="80"/>
      <w:sz w:val="18"/>
    </w:rPr>
  </w:style>
  <w:style w:type="paragraph" w:styleId="Date">
    <w:name w:val="Date"/>
    <w:basedOn w:val="Normal"/>
    <w:next w:val="Normal"/>
    <w:link w:val="DateChar"/>
    <w:uiPriority w:val="1"/>
    <w:qFormat/>
    <w:rsid w:val="009F709B"/>
    <w:pPr>
      <w:pBdr>
        <w:top w:val="single" w:sz="2" w:space="7" w:color="8A8AA2" w:themeColor="text1" w:themeTint="80"/>
      </w:pBdr>
      <w:spacing w:before="120" w:after="40"/>
      <w:ind w:right="360"/>
    </w:pPr>
    <w:rPr>
      <w:b/>
      <w:color w:val="8A8AA2" w:themeColor="text1" w:themeTint="80"/>
      <w:sz w:val="18"/>
    </w:rPr>
  </w:style>
  <w:style w:type="character" w:customStyle="1" w:styleId="DateChar">
    <w:name w:val="Date Char"/>
    <w:basedOn w:val="DefaultParagraphFont"/>
    <w:link w:val="Date"/>
    <w:uiPriority w:val="1"/>
    <w:rsid w:val="009F709B"/>
    <w:rPr>
      <w:b/>
      <w:color w:val="8A8AA2" w:themeColor="text1" w:themeTint="80"/>
      <w:sz w:val="18"/>
      <w:szCs w:val="24"/>
    </w:rPr>
  </w:style>
  <w:style w:type="paragraph" w:styleId="Footer">
    <w:name w:val="footer"/>
    <w:basedOn w:val="Normal"/>
    <w:link w:val="FooterChar"/>
    <w:uiPriority w:val="99"/>
    <w:rsid w:val="009F709B"/>
    <w:pPr>
      <w:tabs>
        <w:tab w:val="center" w:pos="4680"/>
        <w:tab w:val="right" w:pos="9360"/>
      </w:tabs>
      <w:spacing w:before="40" w:after="0" w:line="240" w:lineRule="auto"/>
    </w:pPr>
    <w:rPr>
      <w:color w:val="696985" w:themeColor="text1" w:themeTint="A6"/>
    </w:rPr>
  </w:style>
  <w:style w:type="character" w:customStyle="1" w:styleId="FooterChar">
    <w:name w:val="Footer Char"/>
    <w:basedOn w:val="DefaultParagraphFont"/>
    <w:link w:val="Footer"/>
    <w:uiPriority w:val="99"/>
    <w:rsid w:val="009F709B"/>
    <w:rPr>
      <w:color w:val="696985" w:themeColor="text1" w:themeTint="A6"/>
      <w:sz w:val="20"/>
      <w:szCs w:val="24"/>
    </w:rPr>
  </w:style>
  <w:style w:type="paragraph" w:customStyle="1" w:styleId="FooterRight">
    <w:name w:val="Footer Right"/>
    <w:basedOn w:val="Footer"/>
    <w:uiPriority w:val="99"/>
    <w:rsid w:val="009F709B"/>
    <w:pPr>
      <w:jc w:val="right"/>
    </w:pPr>
  </w:style>
  <w:style w:type="paragraph" w:styleId="Header">
    <w:name w:val="header"/>
    <w:basedOn w:val="Normal"/>
    <w:link w:val="HeaderChar"/>
    <w:uiPriority w:val="99"/>
    <w:rsid w:val="009F709B"/>
    <w:pPr>
      <w:tabs>
        <w:tab w:val="center" w:pos="4680"/>
        <w:tab w:val="right" w:pos="9360"/>
      </w:tabs>
      <w:spacing w:before="120" w:after="40"/>
    </w:pPr>
    <w:rPr>
      <w:color w:val="696985" w:themeColor="text1" w:themeTint="A6"/>
    </w:rPr>
  </w:style>
  <w:style w:type="character" w:customStyle="1" w:styleId="HeaderChar">
    <w:name w:val="Header Char"/>
    <w:basedOn w:val="DefaultParagraphFont"/>
    <w:link w:val="Header"/>
    <w:uiPriority w:val="99"/>
    <w:rsid w:val="009F709B"/>
    <w:rPr>
      <w:color w:val="696985" w:themeColor="text1" w:themeTint="A6"/>
      <w:sz w:val="20"/>
      <w:szCs w:val="24"/>
    </w:rPr>
  </w:style>
  <w:style w:type="paragraph" w:styleId="ListBullet">
    <w:name w:val="List Bullet"/>
    <w:basedOn w:val="Normal"/>
    <w:uiPriority w:val="1"/>
    <w:qFormat/>
    <w:rsid w:val="009F709B"/>
    <w:pPr>
      <w:tabs>
        <w:tab w:val="num" w:pos="360"/>
      </w:tabs>
      <w:ind w:left="360" w:hanging="360"/>
    </w:pPr>
  </w:style>
  <w:style w:type="paragraph" w:styleId="ListNumber">
    <w:name w:val="List Number"/>
    <w:basedOn w:val="Normal"/>
    <w:uiPriority w:val="1"/>
    <w:qFormat/>
    <w:rsid w:val="009F709B"/>
    <w:pPr>
      <w:tabs>
        <w:tab w:val="num" w:pos="360"/>
      </w:tabs>
      <w:ind w:left="360" w:hanging="360"/>
    </w:pPr>
  </w:style>
  <w:style w:type="paragraph" w:styleId="NoSpacing">
    <w:name w:val="No Spacing"/>
    <w:uiPriority w:val="1"/>
    <w:rsid w:val="009F709B"/>
    <w:pPr>
      <w:spacing w:after="0" w:line="240" w:lineRule="auto"/>
    </w:pPr>
    <w:rPr>
      <w:sz w:val="5"/>
      <w:szCs w:val="24"/>
    </w:rPr>
  </w:style>
  <w:style w:type="character" w:styleId="PlaceholderText">
    <w:name w:val="Placeholder Text"/>
    <w:basedOn w:val="DefaultParagraphFont"/>
    <w:uiPriority w:val="99"/>
    <w:semiHidden/>
    <w:rsid w:val="009F709B"/>
    <w:rPr>
      <w:color w:val="808080"/>
    </w:rPr>
  </w:style>
  <w:style w:type="paragraph" w:styleId="Subtitle">
    <w:name w:val="Subtitle"/>
    <w:basedOn w:val="Normal"/>
    <w:next w:val="Normal"/>
    <w:link w:val="SubtitleChar"/>
    <w:uiPriority w:val="1"/>
    <w:qFormat/>
    <w:rsid w:val="009F709B"/>
    <w:pPr>
      <w:numPr>
        <w:ilvl w:val="1"/>
      </w:numPr>
      <w:spacing w:before="40" w:after="120" w:line="240" w:lineRule="auto"/>
    </w:pPr>
    <w:rPr>
      <w:rFonts w:asciiTheme="majorHAnsi" w:eastAsiaTheme="majorEastAsia" w:hAnsiTheme="majorHAnsi" w:cstheme="majorBidi"/>
      <w:iCs/>
      <w:color w:val="AD8F67" w:themeColor="accent2"/>
      <w:sz w:val="44"/>
    </w:rPr>
  </w:style>
  <w:style w:type="character" w:customStyle="1" w:styleId="SubtitleChar">
    <w:name w:val="Subtitle Char"/>
    <w:basedOn w:val="DefaultParagraphFont"/>
    <w:link w:val="Subtitle"/>
    <w:uiPriority w:val="1"/>
    <w:rsid w:val="00416259"/>
    <w:rPr>
      <w:rFonts w:asciiTheme="majorHAnsi" w:eastAsiaTheme="majorEastAsia" w:hAnsiTheme="majorHAnsi" w:cstheme="majorBidi"/>
      <w:iCs/>
      <w:color w:val="AD8F67" w:themeColor="accent2"/>
      <w:sz w:val="44"/>
      <w:szCs w:val="24"/>
    </w:rPr>
  </w:style>
  <w:style w:type="table" w:styleId="TableGrid">
    <w:name w:val="Table Grid"/>
    <w:basedOn w:val="TableNormal"/>
    <w:uiPriority w:val="59"/>
    <w:rsid w:val="009F709B"/>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
    <w:qFormat/>
    <w:rsid w:val="009F709B"/>
    <w:pPr>
      <w:spacing w:before="40" w:after="40" w:line="240" w:lineRule="auto"/>
    </w:pPr>
    <w:rPr>
      <w:rFonts w:asciiTheme="majorHAnsi" w:eastAsiaTheme="majorEastAsia" w:hAnsiTheme="majorHAnsi" w:cstheme="majorBidi"/>
      <w:color w:val="AD8F67" w:themeColor="accent2"/>
      <w:kern w:val="28"/>
      <w:sz w:val="96"/>
      <w:szCs w:val="52"/>
    </w:rPr>
  </w:style>
  <w:style w:type="character" w:customStyle="1" w:styleId="TitleChar">
    <w:name w:val="Title Char"/>
    <w:basedOn w:val="DefaultParagraphFont"/>
    <w:link w:val="Title"/>
    <w:uiPriority w:val="1"/>
    <w:rsid w:val="00416259"/>
    <w:rPr>
      <w:rFonts w:asciiTheme="majorHAnsi" w:eastAsiaTheme="majorEastAsia" w:hAnsiTheme="majorHAnsi" w:cstheme="majorBidi"/>
      <w:color w:val="AD8F67" w:themeColor="accent2"/>
      <w:kern w:val="28"/>
      <w:sz w:val="96"/>
      <w:szCs w:val="52"/>
    </w:rPr>
  </w:style>
  <w:style w:type="paragraph" w:styleId="ListBullet2">
    <w:name w:val="List Bullet 2"/>
    <w:basedOn w:val="BlockText"/>
    <w:uiPriority w:val="1"/>
    <w:unhideWhenUsed/>
    <w:qFormat/>
    <w:rsid w:val="00194F1D"/>
    <w:pPr>
      <w:numPr>
        <w:numId w:val="7"/>
      </w:numPr>
      <w:spacing w:after="40"/>
    </w:pPr>
  </w:style>
  <w:style w:type="paragraph" w:styleId="ListParagraph">
    <w:name w:val="List Paragraph"/>
    <w:basedOn w:val="Normal"/>
    <w:uiPriority w:val="34"/>
    <w:unhideWhenUsed/>
    <w:qFormat/>
    <w:rsid w:val="00E743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45124">
      <w:bodyDiv w:val="1"/>
      <w:marLeft w:val="0"/>
      <w:marRight w:val="0"/>
      <w:marTop w:val="0"/>
      <w:marBottom w:val="0"/>
      <w:divBdr>
        <w:top w:val="none" w:sz="0" w:space="0" w:color="auto"/>
        <w:left w:val="none" w:sz="0" w:space="0" w:color="auto"/>
        <w:bottom w:val="none" w:sz="0" w:space="0" w:color="auto"/>
        <w:right w:val="none" w:sz="0" w:space="0" w:color="auto"/>
      </w:divBdr>
    </w:div>
    <w:div w:id="249121221">
      <w:bodyDiv w:val="1"/>
      <w:marLeft w:val="0"/>
      <w:marRight w:val="0"/>
      <w:marTop w:val="0"/>
      <w:marBottom w:val="0"/>
      <w:divBdr>
        <w:top w:val="none" w:sz="0" w:space="0" w:color="auto"/>
        <w:left w:val="none" w:sz="0" w:space="0" w:color="auto"/>
        <w:bottom w:val="none" w:sz="0" w:space="0" w:color="auto"/>
        <w:right w:val="none" w:sz="0" w:space="0" w:color="auto"/>
      </w:divBdr>
    </w:div>
    <w:div w:id="543250651">
      <w:bodyDiv w:val="1"/>
      <w:marLeft w:val="0"/>
      <w:marRight w:val="0"/>
      <w:marTop w:val="0"/>
      <w:marBottom w:val="0"/>
      <w:divBdr>
        <w:top w:val="none" w:sz="0" w:space="0" w:color="auto"/>
        <w:left w:val="none" w:sz="0" w:space="0" w:color="auto"/>
        <w:bottom w:val="none" w:sz="0" w:space="0" w:color="auto"/>
        <w:right w:val="none" w:sz="0" w:space="0" w:color="auto"/>
      </w:divBdr>
    </w:div>
    <w:div w:id="543636532">
      <w:bodyDiv w:val="1"/>
      <w:marLeft w:val="0"/>
      <w:marRight w:val="0"/>
      <w:marTop w:val="0"/>
      <w:marBottom w:val="0"/>
      <w:divBdr>
        <w:top w:val="none" w:sz="0" w:space="0" w:color="auto"/>
        <w:left w:val="none" w:sz="0" w:space="0" w:color="auto"/>
        <w:bottom w:val="none" w:sz="0" w:space="0" w:color="auto"/>
        <w:right w:val="none" w:sz="0" w:space="0" w:color="auto"/>
      </w:divBdr>
    </w:div>
    <w:div w:id="725834641">
      <w:bodyDiv w:val="1"/>
      <w:marLeft w:val="0"/>
      <w:marRight w:val="0"/>
      <w:marTop w:val="0"/>
      <w:marBottom w:val="0"/>
      <w:divBdr>
        <w:top w:val="none" w:sz="0" w:space="0" w:color="auto"/>
        <w:left w:val="none" w:sz="0" w:space="0" w:color="auto"/>
        <w:bottom w:val="none" w:sz="0" w:space="0" w:color="auto"/>
        <w:right w:val="none" w:sz="0" w:space="0" w:color="auto"/>
      </w:divBdr>
    </w:div>
    <w:div w:id="809831640">
      <w:bodyDiv w:val="1"/>
      <w:marLeft w:val="0"/>
      <w:marRight w:val="0"/>
      <w:marTop w:val="0"/>
      <w:marBottom w:val="0"/>
      <w:divBdr>
        <w:top w:val="none" w:sz="0" w:space="0" w:color="auto"/>
        <w:left w:val="none" w:sz="0" w:space="0" w:color="auto"/>
        <w:bottom w:val="none" w:sz="0" w:space="0" w:color="auto"/>
        <w:right w:val="none" w:sz="0" w:space="0" w:color="auto"/>
      </w:divBdr>
    </w:div>
    <w:div w:id="996416729">
      <w:bodyDiv w:val="1"/>
      <w:marLeft w:val="0"/>
      <w:marRight w:val="0"/>
      <w:marTop w:val="0"/>
      <w:marBottom w:val="0"/>
      <w:divBdr>
        <w:top w:val="none" w:sz="0" w:space="0" w:color="auto"/>
        <w:left w:val="none" w:sz="0" w:space="0" w:color="auto"/>
        <w:bottom w:val="none" w:sz="0" w:space="0" w:color="auto"/>
        <w:right w:val="none" w:sz="0" w:space="0" w:color="auto"/>
      </w:divBdr>
    </w:div>
    <w:div w:id="1170025208">
      <w:bodyDiv w:val="1"/>
      <w:marLeft w:val="0"/>
      <w:marRight w:val="0"/>
      <w:marTop w:val="0"/>
      <w:marBottom w:val="0"/>
      <w:divBdr>
        <w:top w:val="none" w:sz="0" w:space="0" w:color="auto"/>
        <w:left w:val="none" w:sz="0" w:space="0" w:color="auto"/>
        <w:bottom w:val="none" w:sz="0" w:space="0" w:color="auto"/>
        <w:right w:val="none" w:sz="0" w:space="0" w:color="auto"/>
      </w:divBdr>
    </w:div>
    <w:div w:id="1272979480">
      <w:bodyDiv w:val="1"/>
      <w:marLeft w:val="0"/>
      <w:marRight w:val="0"/>
      <w:marTop w:val="0"/>
      <w:marBottom w:val="0"/>
      <w:divBdr>
        <w:top w:val="none" w:sz="0" w:space="0" w:color="auto"/>
        <w:left w:val="none" w:sz="0" w:space="0" w:color="auto"/>
        <w:bottom w:val="none" w:sz="0" w:space="0" w:color="auto"/>
        <w:right w:val="none" w:sz="0" w:space="0" w:color="auto"/>
      </w:divBdr>
    </w:div>
    <w:div w:id="1495757749">
      <w:bodyDiv w:val="1"/>
      <w:marLeft w:val="0"/>
      <w:marRight w:val="0"/>
      <w:marTop w:val="0"/>
      <w:marBottom w:val="0"/>
      <w:divBdr>
        <w:top w:val="none" w:sz="0" w:space="0" w:color="auto"/>
        <w:left w:val="none" w:sz="0" w:space="0" w:color="auto"/>
        <w:bottom w:val="none" w:sz="0" w:space="0" w:color="auto"/>
        <w:right w:val="none" w:sz="0" w:space="0" w:color="auto"/>
      </w:divBdr>
    </w:div>
    <w:div w:id="1499079568">
      <w:bodyDiv w:val="1"/>
      <w:marLeft w:val="0"/>
      <w:marRight w:val="0"/>
      <w:marTop w:val="0"/>
      <w:marBottom w:val="0"/>
      <w:divBdr>
        <w:top w:val="none" w:sz="0" w:space="0" w:color="auto"/>
        <w:left w:val="none" w:sz="0" w:space="0" w:color="auto"/>
        <w:bottom w:val="none" w:sz="0" w:space="0" w:color="auto"/>
        <w:right w:val="none" w:sz="0" w:space="0" w:color="auto"/>
      </w:divBdr>
    </w:div>
    <w:div w:id="1908491558">
      <w:bodyDiv w:val="1"/>
      <w:marLeft w:val="0"/>
      <w:marRight w:val="0"/>
      <w:marTop w:val="0"/>
      <w:marBottom w:val="0"/>
      <w:divBdr>
        <w:top w:val="none" w:sz="0" w:space="0" w:color="auto"/>
        <w:left w:val="none" w:sz="0" w:space="0" w:color="auto"/>
        <w:bottom w:val="none" w:sz="0" w:space="0" w:color="auto"/>
        <w:right w:val="none" w:sz="0" w:space="0" w:color="auto"/>
      </w:divBdr>
    </w:div>
    <w:div w:id="2102872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glossaryDocument" Target="glossary/document.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Miscellaneous:Syllabus.dotx" TargetMode="Externa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E829035A4B0A54FBBEF1AF66547011F"/>
        <w:category>
          <w:name w:val="General"/>
          <w:gallery w:val="placeholder"/>
        </w:category>
        <w:types>
          <w:type w:val="bbPlcHdr"/>
        </w:types>
        <w:behaviors>
          <w:behavior w:val="content"/>
        </w:behaviors>
        <w:guid w:val="{9D7ED5F0-260A-D648-84F7-B3B8AC77E0C3}"/>
      </w:docPartPr>
      <w:docPartBody>
        <w:p w:rsidR="00EA1D86" w:rsidRDefault="00EA1D86" w:rsidP="00EA1D86">
          <w:pPr>
            <w:pStyle w:val="BlockText"/>
          </w:pPr>
          <w:r w:rsidRPr="007D172C">
            <w:t>Quisque semper, urna sed malesuada posuere, arcu augue fermentum nisi, sed vulputate mauris velit id neq</w:t>
          </w:r>
          <w:r>
            <w:t>ue:</w:t>
          </w:r>
          <w:r w:rsidRPr="007D172C">
            <w:t xml:space="preserve"> </w:t>
          </w:r>
        </w:p>
        <w:p w:rsidR="00EA1D86" w:rsidRDefault="00EA1D86" w:rsidP="00EA1D86">
          <w:pPr>
            <w:pStyle w:val="ListBullet2"/>
          </w:pPr>
          <w:r w:rsidRPr="007D172C">
            <w:t xml:space="preserve">Donec dignissim. </w:t>
          </w:r>
        </w:p>
        <w:p w:rsidR="00EA1D86" w:rsidRDefault="00EA1D86">
          <w:pPr>
            <w:pStyle w:val="1E829035A4B0A54FBBEF1AF66547011F"/>
          </w:pPr>
          <w:r w:rsidRPr="007D172C">
            <w:t xml:space="preserve">Sed sollicitudin felis vel turpis interdum dapibus. </w:t>
          </w:r>
        </w:p>
      </w:docPartBody>
    </w:docPart>
    <w:docPart>
      <w:docPartPr>
        <w:name w:val="E7961DA8C62F3C4D96D06959CE3AC55E"/>
        <w:category>
          <w:name w:val="General"/>
          <w:gallery w:val="placeholder"/>
        </w:category>
        <w:types>
          <w:type w:val="bbPlcHdr"/>
        </w:types>
        <w:behaviors>
          <w:behavior w:val="content"/>
        </w:behaviors>
        <w:guid w:val="{C131A24D-F061-0840-BA2F-A1ECFCA81B88}"/>
      </w:docPartPr>
      <w:docPartBody>
        <w:p w:rsidR="00EA1D86" w:rsidRDefault="00EA1D86">
          <w:pPr>
            <w:pStyle w:val="E7961DA8C62F3C4D96D06959CE3AC55E"/>
          </w:pPr>
          <w:r w:rsidRPr="0081155A">
            <w:t>Course Name</w:t>
          </w:r>
        </w:p>
      </w:docPartBody>
    </w:docPart>
    <w:docPart>
      <w:docPartPr>
        <w:name w:val="9535B6AB28182F4396A122100CD91E0C"/>
        <w:category>
          <w:name w:val="General"/>
          <w:gallery w:val="placeholder"/>
        </w:category>
        <w:types>
          <w:type w:val="bbPlcHdr"/>
        </w:types>
        <w:behaviors>
          <w:behavior w:val="content"/>
        </w:behaviors>
        <w:guid w:val="{322FED09-4E57-7C46-9F03-FBD75DA29501}"/>
      </w:docPartPr>
      <w:docPartBody>
        <w:p w:rsidR="00CB1AD0" w:rsidRDefault="00974298" w:rsidP="00974298">
          <w:pPr>
            <w:pStyle w:val="9535B6AB28182F4396A122100CD91E0C"/>
          </w:pPr>
          <w:r>
            <w:t>CS200</w:t>
          </w:r>
        </w:p>
      </w:docPartBody>
    </w:docPart>
    <w:docPart>
      <w:docPartPr>
        <w:name w:val="AAF9BB3194CED242965874A08F6102A3"/>
        <w:category>
          <w:name w:val="General"/>
          <w:gallery w:val="placeholder"/>
        </w:category>
        <w:types>
          <w:type w:val="bbPlcHdr"/>
        </w:types>
        <w:behaviors>
          <w:behavior w:val="content"/>
        </w:behaviors>
        <w:guid w:val="{44B236BE-E3D3-1A4B-930C-5ED4DA0EDB89}"/>
      </w:docPartPr>
      <w:docPartBody>
        <w:p w:rsidR="00CB1AD0" w:rsidRDefault="00974298" w:rsidP="00974298">
          <w:pPr>
            <w:pStyle w:val="AAF9BB3194CED242965874A08F6102A3"/>
          </w:pPr>
          <w:r w:rsidRPr="0081155A">
            <w:t>Course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00002A87" w:usb1="80000000" w:usb2="00000008" w:usb3="00000000" w:csb0="000001FF" w:csb1="00000000"/>
  </w:font>
  <w:font w:name="ＭＳ Ｐ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abstractNum w:abstractNumId="1">
    <w:nsid w:val="FFFFFF88"/>
    <w:multiLevelType w:val="singleLevel"/>
    <w:tmpl w:val="EE2E0A2A"/>
    <w:lvl w:ilvl="0">
      <w:start w:val="1"/>
      <w:numFmt w:val="decimal"/>
      <w:pStyle w:val="ListNumber"/>
      <w:lvlText w:val="%1."/>
      <w:lvlJc w:val="left"/>
      <w:pPr>
        <w:tabs>
          <w:tab w:val="num" w:pos="360"/>
        </w:tabs>
        <w:ind w:left="360" w:hanging="360"/>
      </w:pPr>
      <w:rPr>
        <w:rFonts w:hint="default"/>
        <w:color w:val="808080" w:themeColor="background1" w:themeShade="80"/>
      </w:rPr>
    </w:lvl>
  </w:abstractNum>
  <w:abstractNum w:abstractNumId="2">
    <w:nsid w:val="FFFFFF89"/>
    <w:multiLevelType w:val="singleLevel"/>
    <w:tmpl w:val="89448806"/>
    <w:lvl w:ilvl="0">
      <w:start w:val="1"/>
      <w:numFmt w:val="bullet"/>
      <w:pStyle w:val="ListBullet"/>
      <w:lvlText w:val="n"/>
      <w:lvlJc w:val="left"/>
      <w:pPr>
        <w:tabs>
          <w:tab w:val="num" w:pos="360"/>
        </w:tabs>
        <w:ind w:left="360" w:hanging="360"/>
      </w:pPr>
      <w:rPr>
        <w:rFonts w:ascii="Wingdings" w:hAnsi="Wingdings" w:hint="default"/>
        <w:color w:val="C0504D" w:themeColor="accent2"/>
      </w:rPr>
    </w:lvl>
  </w:abstractNum>
  <w:num w:numId="1">
    <w:abstractNumId w:val="2"/>
  </w:num>
  <w:num w:numId="2">
    <w:abstractNumId w:val="1"/>
  </w:num>
  <w:num w:numId="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D86"/>
    <w:rsid w:val="00974298"/>
    <w:rsid w:val="00CB1AD0"/>
    <w:rsid w:val="00EA1D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C22B12067276C4BAC126C22639D626D">
    <w:name w:val="4C22B12067276C4BAC126C22639D626D"/>
  </w:style>
  <w:style w:type="paragraph" w:customStyle="1" w:styleId="32698751D57571499093FCF4047AF6EA">
    <w:name w:val="32698751D57571499093FCF4047AF6EA"/>
  </w:style>
  <w:style w:type="paragraph" w:customStyle="1" w:styleId="FE90F09222026D4C9F5BF157823B27F9">
    <w:name w:val="FE90F09222026D4C9F5BF157823B27F9"/>
  </w:style>
  <w:style w:type="paragraph" w:styleId="ListBullet">
    <w:name w:val="List Bullet"/>
    <w:basedOn w:val="Normal"/>
    <w:uiPriority w:val="1"/>
    <w:qFormat/>
    <w:pPr>
      <w:numPr>
        <w:numId w:val="1"/>
      </w:numPr>
      <w:spacing w:after="200" w:line="276" w:lineRule="auto"/>
    </w:pPr>
    <w:rPr>
      <w:color w:val="404040" w:themeColor="text1" w:themeTint="BF"/>
      <w:sz w:val="20"/>
      <w:lang w:eastAsia="en-US"/>
    </w:rPr>
  </w:style>
  <w:style w:type="paragraph" w:customStyle="1" w:styleId="7AF009545564744C8C0C750629CF83F1">
    <w:name w:val="7AF009545564744C8C0C750629CF83F1"/>
  </w:style>
  <w:style w:type="paragraph" w:styleId="ListNumber">
    <w:name w:val="List Number"/>
    <w:basedOn w:val="Normal"/>
    <w:uiPriority w:val="1"/>
    <w:qFormat/>
    <w:pPr>
      <w:numPr>
        <w:numId w:val="2"/>
      </w:numPr>
      <w:spacing w:after="200" w:line="276" w:lineRule="auto"/>
    </w:pPr>
    <w:rPr>
      <w:color w:val="404040" w:themeColor="text1" w:themeTint="BF"/>
      <w:sz w:val="20"/>
      <w:lang w:eastAsia="en-US"/>
    </w:rPr>
  </w:style>
  <w:style w:type="paragraph" w:customStyle="1" w:styleId="CC11A97FDB92834E940B8F4E7E69D7FF">
    <w:name w:val="CC11A97FDB92834E940B8F4E7E69D7FF"/>
  </w:style>
  <w:style w:type="paragraph" w:customStyle="1" w:styleId="4ACD4B84E4632042A7B05ACB575854B7">
    <w:name w:val="4ACD4B84E4632042A7B05ACB575854B7"/>
  </w:style>
  <w:style w:type="paragraph" w:styleId="BlockText">
    <w:name w:val="Block Text"/>
    <w:basedOn w:val="Normal"/>
    <w:uiPriority w:val="1"/>
    <w:unhideWhenUsed/>
    <w:qFormat/>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pPr>
      <w:numPr>
        <w:numId w:val="3"/>
      </w:numPr>
      <w:spacing w:after="40"/>
    </w:pPr>
  </w:style>
  <w:style w:type="paragraph" w:customStyle="1" w:styleId="1E829035A4B0A54FBBEF1AF66547011F">
    <w:name w:val="1E829035A4B0A54FBBEF1AF66547011F"/>
  </w:style>
  <w:style w:type="paragraph" w:customStyle="1" w:styleId="BCB83DCC2A9A7B4D8D593FD1497D6002">
    <w:name w:val="BCB83DCC2A9A7B4D8D593FD1497D6002"/>
  </w:style>
  <w:style w:type="paragraph" w:customStyle="1" w:styleId="A5E5E577ACC0B645B661EC3275F3D0BC">
    <w:name w:val="A5E5E577ACC0B645B661EC3275F3D0BC"/>
  </w:style>
  <w:style w:type="paragraph" w:customStyle="1" w:styleId="B88036102C497344BF876547712F3387">
    <w:name w:val="B88036102C497344BF876547712F3387"/>
  </w:style>
  <w:style w:type="paragraph" w:customStyle="1" w:styleId="E7961DA8C62F3C4D96D06959CE3AC55E">
    <w:name w:val="E7961DA8C62F3C4D96D06959CE3AC55E"/>
  </w:style>
  <w:style w:type="paragraph" w:customStyle="1" w:styleId="9535B6AB28182F4396A122100CD91E0C">
    <w:name w:val="9535B6AB28182F4396A122100CD91E0C"/>
    <w:rsid w:val="00974298"/>
  </w:style>
  <w:style w:type="paragraph" w:customStyle="1" w:styleId="AAF9BB3194CED242965874A08F6102A3">
    <w:name w:val="AAF9BB3194CED242965874A08F6102A3"/>
    <w:rsid w:val="00974298"/>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C22B12067276C4BAC126C22639D626D">
    <w:name w:val="4C22B12067276C4BAC126C22639D626D"/>
  </w:style>
  <w:style w:type="paragraph" w:customStyle="1" w:styleId="32698751D57571499093FCF4047AF6EA">
    <w:name w:val="32698751D57571499093FCF4047AF6EA"/>
  </w:style>
  <w:style w:type="paragraph" w:customStyle="1" w:styleId="FE90F09222026D4C9F5BF157823B27F9">
    <w:name w:val="FE90F09222026D4C9F5BF157823B27F9"/>
  </w:style>
  <w:style w:type="paragraph" w:styleId="ListBullet">
    <w:name w:val="List Bullet"/>
    <w:basedOn w:val="Normal"/>
    <w:uiPriority w:val="1"/>
    <w:qFormat/>
    <w:pPr>
      <w:numPr>
        <w:numId w:val="1"/>
      </w:numPr>
      <w:spacing w:after="200" w:line="276" w:lineRule="auto"/>
    </w:pPr>
    <w:rPr>
      <w:color w:val="404040" w:themeColor="text1" w:themeTint="BF"/>
      <w:sz w:val="20"/>
      <w:lang w:eastAsia="en-US"/>
    </w:rPr>
  </w:style>
  <w:style w:type="paragraph" w:customStyle="1" w:styleId="7AF009545564744C8C0C750629CF83F1">
    <w:name w:val="7AF009545564744C8C0C750629CF83F1"/>
  </w:style>
  <w:style w:type="paragraph" w:styleId="ListNumber">
    <w:name w:val="List Number"/>
    <w:basedOn w:val="Normal"/>
    <w:uiPriority w:val="1"/>
    <w:qFormat/>
    <w:pPr>
      <w:numPr>
        <w:numId w:val="2"/>
      </w:numPr>
      <w:spacing w:after="200" w:line="276" w:lineRule="auto"/>
    </w:pPr>
    <w:rPr>
      <w:color w:val="404040" w:themeColor="text1" w:themeTint="BF"/>
      <w:sz w:val="20"/>
      <w:lang w:eastAsia="en-US"/>
    </w:rPr>
  </w:style>
  <w:style w:type="paragraph" w:customStyle="1" w:styleId="CC11A97FDB92834E940B8F4E7E69D7FF">
    <w:name w:val="CC11A97FDB92834E940B8F4E7E69D7FF"/>
  </w:style>
  <w:style w:type="paragraph" w:customStyle="1" w:styleId="4ACD4B84E4632042A7B05ACB575854B7">
    <w:name w:val="4ACD4B84E4632042A7B05ACB575854B7"/>
  </w:style>
  <w:style w:type="paragraph" w:styleId="BlockText">
    <w:name w:val="Block Text"/>
    <w:basedOn w:val="Normal"/>
    <w:uiPriority w:val="1"/>
    <w:unhideWhenUsed/>
    <w:qFormat/>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pPr>
      <w:numPr>
        <w:numId w:val="3"/>
      </w:numPr>
      <w:spacing w:after="40"/>
    </w:pPr>
  </w:style>
  <w:style w:type="paragraph" w:customStyle="1" w:styleId="1E829035A4B0A54FBBEF1AF66547011F">
    <w:name w:val="1E829035A4B0A54FBBEF1AF66547011F"/>
  </w:style>
  <w:style w:type="paragraph" w:customStyle="1" w:styleId="BCB83DCC2A9A7B4D8D593FD1497D6002">
    <w:name w:val="BCB83DCC2A9A7B4D8D593FD1497D6002"/>
  </w:style>
  <w:style w:type="paragraph" w:customStyle="1" w:styleId="A5E5E577ACC0B645B661EC3275F3D0BC">
    <w:name w:val="A5E5E577ACC0B645B661EC3275F3D0BC"/>
  </w:style>
  <w:style w:type="paragraph" w:customStyle="1" w:styleId="B88036102C497344BF876547712F3387">
    <w:name w:val="B88036102C497344BF876547712F3387"/>
  </w:style>
  <w:style w:type="paragraph" w:customStyle="1" w:styleId="E7961DA8C62F3C4D96D06959CE3AC55E">
    <w:name w:val="E7961DA8C62F3C4D96D06959CE3AC55E"/>
  </w:style>
  <w:style w:type="paragraph" w:customStyle="1" w:styleId="9535B6AB28182F4396A122100CD91E0C">
    <w:name w:val="9535B6AB28182F4396A122100CD91E0C"/>
    <w:rsid w:val="00974298"/>
  </w:style>
  <w:style w:type="paragraph" w:customStyle="1" w:styleId="AAF9BB3194CED242965874A08F6102A3">
    <w:name w:val="AAF9BB3194CED242965874A08F6102A3"/>
    <w:rsid w:val="009742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larity">
  <a:themeElements>
    <a:clrScheme name="Clarity">
      <a:dk1>
        <a:srgbClr val="292934"/>
      </a:dk1>
      <a:lt1>
        <a:srgbClr val="FFFFFF"/>
      </a:lt1>
      <a:dk2>
        <a:srgbClr val="D2533C"/>
      </a:dk2>
      <a:lt2>
        <a:srgbClr val="F3F2DC"/>
      </a:lt2>
      <a:accent1>
        <a:srgbClr val="93A299"/>
      </a:accent1>
      <a:accent2>
        <a:srgbClr val="AD8F67"/>
      </a:accent2>
      <a:accent3>
        <a:srgbClr val="726056"/>
      </a:accent3>
      <a:accent4>
        <a:srgbClr val="4C5A6A"/>
      </a:accent4>
      <a:accent5>
        <a:srgbClr val="808DA0"/>
      </a:accent5>
      <a:accent6>
        <a:srgbClr val="79463D"/>
      </a:accent6>
      <a:hlink>
        <a:srgbClr val="0000FF"/>
      </a:hlink>
      <a:folHlink>
        <a:srgbClr val="800080"/>
      </a:folHlink>
    </a:clrScheme>
    <a:fontScheme name="Office Classic 2">
      <a:maj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larity">
      <a:fillStyleLst>
        <a:solidFill>
          <a:schemeClr val="phClr"/>
        </a:solidFill>
        <a:gradFill rotWithShape="1">
          <a:gsLst>
            <a:gs pos="0">
              <a:schemeClr val="phClr">
                <a:tint val="50000"/>
                <a:shade val="86000"/>
                <a:satMod val="140000"/>
              </a:schemeClr>
            </a:gs>
            <a:gs pos="45000">
              <a:schemeClr val="phClr">
                <a:tint val="48000"/>
                <a:satMod val="150000"/>
              </a:schemeClr>
            </a:gs>
            <a:gs pos="100000">
              <a:schemeClr val="phClr">
                <a:tint val="28000"/>
                <a:satMod val="160000"/>
              </a:schemeClr>
            </a:gs>
          </a:gsLst>
          <a:path path="circle">
            <a:fillToRect l="100000" t="100000" r="100000" b="100000"/>
          </a:path>
        </a:gradFill>
        <a:gradFill rotWithShape="1">
          <a:gsLst>
            <a:gs pos="0">
              <a:schemeClr val="phClr">
                <a:shade val="70000"/>
                <a:satMod val="150000"/>
              </a:schemeClr>
            </a:gs>
            <a:gs pos="34000">
              <a:schemeClr val="phClr">
                <a:shade val="70000"/>
                <a:satMod val="140000"/>
              </a:schemeClr>
            </a:gs>
            <a:gs pos="70000">
              <a:schemeClr val="phClr">
                <a:tint val="100000"/>
                <a:shade val="90000"/>
                <a:satMod val="140000"/>
              </a:schemeClr>
            </a:gs>
            <a:gs pos="100000">
              <a:schemeClr val="phClr">
                <a:tint val="100000"/>
                <a:shade val="100000"/>
                <a:satMod val="100000"/>
              </a:schemeClr>
            </a:gs>
          </a:gsLst>
          <a:path path="circle">
            <a:fillToRect l="100000" t="100000" r="100000" b="100000"/>
          </a:path>
        </a:gradFill>
      </a:fillStyleLst>
      <a:lnStyleLst>
        <a:ln w="9525" cap="flat" cmpd="sng" algn="ctr">
          <a:solidFill>
            <a:schemeClr val="phClr"/>
          </a:solidFill>
          <a:prstDash val="solid"/>
        </a:ln>
        <a:ln w="26425" cap="flat" cmpd="sng" algn="ctr">
          <a:solidFill>
            <a:schemeClr val="phClr"/>
          </a:solidFill>
          <a:prstDash val="solid"/>
        </a:ln>
        <a:ln w="4445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38100" dist="25400" dir="2700000" algn="br" rotWithShape="0">
              <a:srgbClr val="000000">
                <a:alpha val="60000"/>
              </a:srgbClr>
            </a:outerShdw>
          </a:effectLst>
          <a:scene3d>
            <a:camera prst="orthographicFront">
              <a:rot lat="0" lon="0" rev="0"/>
            </a:camera>
            <a:lightRig rig="balanced" dir="t">
              <a:rot lat="0" lon="0" rev="5100000"/>
            </a:lightRig>
          </a:scene3d>
          <a:sp3d contourW="6350">
            <a:bevelT w="29210" h="12700"/>
            <a:contourClr>
              <a:schemeClr val="phClr">
                <a:shade val="30000"/>
                <a:satMod val="130000"/>
              </a:schemeClr>
            </a:contourClr>
          </a:sp3d>
        </a:effectStyle>
      </a:effectStyleLst>
      <a:bgFillStyleLst>
        <a:solidFill>
          <a:schemeClr val="phClr"/>
        </a:solidFill>
        <a:gradFill rotWithShape="1">
          <a:gsLst>
            <a:gs pos="0">
              <a:schemeClr val="phClr">
                <a:tint val="85000"/>
                <a:satMod val="180000"/>
              </a:schemeClr>
            </a:gs>
            <a:gs pos="40000">
              <a:schemeClr val="phClr">
                <a:tint val="95000"/>
                <a:shade val="85000"/>
                <a:satMod val="150000"/>
              </a:schemeClr>
            </a:gs>
            <a:gs pos="100000">
              <a:schemeClr val="phClr">
                <a:shade val="45000"/>
                <a:satMod val="200000"/>
              </a:schemeClr>
            </a:gs>
          </a:gsLst>
          <a:lin ang="5400000" scaled="0"/>
        </a:gradFill>
        <a:blipFill rotWithShape="1">
          <a:blip xmlns:r="http://schemas.openxmlformats.org/officeDocument/2006/relationships" r:embed="rId1">
            <a:duotone>
              <a:schemeClr val="phClr">
                <a:shade val="55000"/>
              </a:schemeClr>
              <a:schemeClr val="phClr">
                <a:tint val="97000"/>
                <a:satMod val="95000"/>
              </a:schemeClr>
            </a:duotone>
          </a:blip>
          <a:tile tx="0" ty="0" sx="70000" sy="7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Syllabus.dotx</Template>
  <TotalTime>3</TotalTime>
  <Pages>3</Pages>
  <Words>948</Words>
  <Characters>5404</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6340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EDCI 700</dc:title>
  <dc:subject>Theory Development 
Fall Start Cohort 
Program Semester 1</dc:subject>
  <dc:creator>Sydney Brown</dc:creator>
  <cp:keywords/>
  <dc:description/>
  <cp:lastModifiedBy>Sydney Brown</cp:lastModifiedBy>
  <cp:revision>5</cp:revision>
  <dcterms:created xsi:type="dcterms:W3CDTF">2013-11-03T12:19:00Z</dcterms:created>
  <dcterms:modified xsi:type="dcterms:W3CDTF">2013-12-11T18:58:00Z</dcterms:modified>
  <cp:category/>
</cp:coreProperties>
</file>